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65ED29C3"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Pr="007E5105">
        <w:rPr>
          <w:rFonts w:cs="Arial"/>
          <w:b/>
          <w:sz w:val="22"/>
          <w:szCs w:val="22"/>
          <w:lang w:val="en-US" w:eastAsia="en-US"/>
        </w:rPr>
        <w:tab/>
      </w:r>
      <w:r w:rsidR="009D4C74" w:rsidRPr="009D4C74">
        <w:rPr>
          <w:rFonts w:cs="Arial"/>
          <w:b/>
          <w:i/>
          <w:iCs/>
          <w:sz w:val="22"/>
          <w:szCs w:val="22"/>
          <w:lang w:val="en-US" w:eastAsia="en-US"/>
        </w:rPr>
        <w:t>R2-2300249</w:t>
      </w:r>
    </w:p>
    <w:p w14:paraId="29628EE3" w14:textId="1EEA8E75" w:rsidR="00B4038A" w:rsidRPr="00FF4E4D" w:rsidRDefault="00E87975" w:rsidP="007E5105">
      <w:pPr>
        <w:tabs>
          <w:tab w:val="left" w:pos="1701"/>
          <w:tab w:val="right" w:pos="9639"/>
        </w:tabs>
        <w:spacing w:after="0"/>
        <w:rPr>
          <w:rFonts w:cs="Arial"/>
          <w:b/>
          <w:color w:val="000000"/>
          <w:kern w:val="2"/>
          <w:sz w:val="24"/>
        </w:rPr>
      </w:pPr>
      <w:r w:rsidRPr="00FF4E4D">
        <w:rPr>
          <w:rFonts w:cs="Arial"/>
          <w:b/>
          <w:sz w:val="22"/>
          <w:szCs w:val="22"/>
          <w:lang w:eastAsia="en-US"/>
        </w:rPr>
        <w:t>Athens, Greece, Feb</w:t>
      </w:r>
      <w:r w:rsidR="00085E25" w:rsidRPr="00FF4E4D">
        <w:rPr>
          <w:rFonts w:cs="Arial"/>
          <w:b/>
          <w:sz w:val="22"/>
          <w:szCs w:val="22"/>
          <w:lang w:eastAsia="en-US"/>
        </w:rPr>
        <w:t>ru</w:t>
      </w:r>
      <w:r w:rsidRPr="00FF4E4D">
        <w:rPr>
          <w:rFonts w:cs="Arial"/>
          <w:b/>
          <w:sz w:val="22"/>
          <w:szCs w:val="22"/>
          <w:lang w:eastAsia="en-US"/>
        </w:rPr>
        <w:t>ary</w:t>
      </w:r>
      <w:r w:rsidR="0078643B" w:rsidRPr="00FF4E4D">
        <w:rPr>
          <w:rFonts w:cs="Arial"/>
          <w:b/>
          <w:sz w:val="22"/>
          <w:szCs w:val="22"/>
          <w:lang w:eastAsia="en-US"/>
        </w:rPr>
        <w:t xml:space="preserve"> 27</w:t>
      </w:r>
      <w:r w:rsidRPr="00FF4E4D">
        <w:rPr>
          <w:rFonts w:cs="Arial"/>
          <w:b/>
          <w:sz w:val="22"/>
          <w:szCs w:val="22"/>
          <w:lang w:eastAsia="en-US"/>
        </w:rPr>
        <w:t>-</w:t>
      </w:r>
      <w:r w:rsidR="0078643B" w:rsidRPr="00FF4E4D">
        <w:rPr>
          <w:rFonts w:cs="Arial"/>
          <w:b/>
          <w:sz w:val="22"/>
          <w:szCs w:val="22"/>
          <w:lang w:eastAsia="en-US"/>
        </w:rPr>
        <w:t xml:space="preserve"> </w:t>
      </w:r>
      <w:r w:rsidRPr="00FF4E4D">
        <w:rPr>
          <w:rFonts w:cs="Arial"/>
          <w:b/>
          <w:sz w:val="22"/>
          <w:szCs w:val="22"/>
          <w:lang w:eastAsia="en-US"/>
        </w:rPr>
        <w:t>March</w:t>
      </w:r>
      <w:r w:rsidR="0078643B" w:rsidRPr="00FF4E4D">
        <w:rPr>
          <w:rFonts w:cs="Arial"/>
          <w:b/>
          <w:sz w:val="22"/>
          <w:szCs w:val="22"/>
          <w:lang w:eastAsia="en-US"/>
        </w:rPr>
        <w:t xml:space="preserve"> </w:t>
      </w:r>
      <w:r w:rsidR="003533F0" w:rsidRPr="00FF4E4D">
        <w:rPr>
          <w:rFonts w:cs="Arial"/>
          <w:b/>
          <w:sz w:val="22"/>
          <w:szCs w:val="22"/>
          <w:lang w:eastAsia="en-US"/>
        </w:rPr>
        <w:t>3</w:t>
      </w:r>
      <w:r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23C2E2EA"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6E3A44" w:rsidRPr="006E3A44">
        <w:rPr>
          <w:sz w:val="22"/>
          <w:szCs w:val="22"/>
        </w:rPr>
        <w:t>8.16.2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6D858060" w:rsidR="00B4038A" w:rsidRDefault="00B4038A" w:rsidP="00B4038A">
      <w:pPr>
        <w:pStyle w:val="3GPPHeader"/>
        <w:rPr>
          <w:sz w:val="22"/>
          <w:szCs w:val="22"/>
        </w:rPr>
      </w:pPr>
      <w:r>
        <w:rPr>
          <w:sz w:val="22"/>
          <w:szCs w:val="22"/>
        </w:rPr>
        <w:t>Title:</w:t>
      </w:r>
      <w:r>
        <w:rPr>
          <w:sz w:val="22"/>
          <w:szCs w:val="22"/>
        </w:rPr>
        <w:tab/>
      </w:r>
      <w:r w:rsidR="006E3A44">
        <w:t>AIML Architecture Assumptions</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64D8FACB" w:rsidR="005B51BD" w:rsidRDefault="00905499" w:rsidP="00690B2A">
      <w:pPr>
        <w:pStyle w:val="BodyText"/>
        <w:spacing w:before="120"/>
        <w:rPr>
          <w:rFonts w:eastAsia="Malgun Gothic"/>
          <w:lang w:eastAsia="ko-KR"/>
        </w:rPr>
      </w:pPr>
      <w:bookmarkStart w:id="5" w:name="_Ref178064866"/>
      <w:r>
        <w:rPr>
          <w:lang w:eastAsia="ko-KR"/>
        </w:rPr>
        <w:t xml:space="preserve">In the last meeting, RAN2 </w:t>
      </w:r>
      <w:r w:rsidR="00811069">
        <w:rPr>
          <w:lang w:eastAsia="ko-KR"/>
        </w:rPr>
        <w:t>assumed the model ID is used to</w:t>
      </w:r>
      <w:r w:rsidR="00811069" w:rsidRPr="00811069">
        <w:t xml:space="preserve"> </w:t>
      </w:r>
      <w:r w:rsidR="00811069">
        <w:t>identify an</w:t>
      </w:r>
      <w:r w:rsidR="00811069">
        <w:rPr>
          <w:lang w:eastAsia="ko-KR"/>
        </w:rPr>
        <w:t xml:space="preserve"> </w:t>
      </w:r>
      <w:r w:rsidR="00811069">
        <w:t>AI/ML model</w:t>
      </w:r>
      <w:r w:rsidR="00A04ED4">
        <w:rPr>
          <w:lang w:eastAsia="ko-KR"/>
        </w:rPr>
        <w:t xml:space="preserve"> </w:t>
      </w:r>
      <w:r w:rsidR="00811069">
        <w:rPr>
          <w:lang w:eastAsia="ko-KR"/>
        </w:rPr>
        <w:t xml:space="preserve">and also agreed to study CP-based and UP-based </w:t>
      </w:r>
      <w:r w:rsidR="00811069">
        <w:rPr>
          <w:lang w:eastAsia="en-GB"/>
        </w:rPr>
        <w:t>model transfer/delivery</w:t>
      </w:r>
      <w:r>
        <w:rPr>
          <w:rFonts w:eastAsia="Malgun Gothic"/>
          <w:lang w:eastAsia="ko-KR"/>
        </w:rPr>
        <w:t xml:space="preserve">.  </w:t>
      </w:r>
      <w:r w:rsidR="002E2F09">
        <w:rPr>
          <w:rFonts w:eastAsia="Malgun Gothic"/>
          <w:lang w:eastAsia="ko-KR"/>
        </w:rPr>
        <w:t xml:space="preserve"> </w:t>
      </w:r>
    </w:p>
    <w:p w14:paraId="0697FA5F" w14:textId="37392497" w:rsidR="00905499" w:rsidRPr="00905499" w:rsidRDefault="00905499" w:rsidP="00905499">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@RAN2#120</w:t>
      </w:r>
      <w:r w:rsidRPr="00905499">
        <w:rPr>
          <w:rFonts w:eastAsia="Malgun Gothic"/>
          <w:i/>
          <w:iCs/>
          <w:lang w:eastAsia="ko-KR"/>
        </w:rPr>
        <w:t>:</w:t>
      </w:r>
    </w:p>
    <w:p w14:paraId="4167DEAA" w14:textId="77777777" w:rsidR="00811069" w:rsidRDefault="00811069" w:rsidP="00811069">
      <w:pPr>
        <w:pStyle w:val="Agreement"/>
      </w:pPr>
      <w:r>
        <w:t xml:space="preserve">R2 assumes that model ID can be used to identify which AI/ML model is being used in LCM including model delivery. </w:t>
      </w:r>
    </w:p>
    <w:p w14:paraId="4C2A7B82" w14:textId="02B79038" w:rsidR="00905499" w:rsidRDefault="00811069" w:rsidP="00811069">
      <w:pPr>
        <w:pStyle w:val="Agreement"/>
      </w:pPr>
      <w:r>
        <w:t>R2 assumes that model ID can be used to identify a model (or models) during model selection/activation/deactivation/switching (can later align with R1 if needed).</w:t>
      </w:r>
    </w:p>
    <w:p w14:paraId="57245C21" w14:textId="406D44F2" w:rsidR="00811069" w:rsidRPr="00811069" w:rsidRDefault="00811069" w:rsidP="00811069">
      <w:pPr>
        <w:pStyle w:val="Agreement"/>
      </w:pPr>
      <w:r>
        <w:t>For model transfer/delivery for AI/ML models (for the target use cases of this SI), RAN2 to study CP-based, UP-based solutions</w:t>
      </w:r>
    </w:p>
    <w:p w14:paraId="4FDE8F6D" w14:textId="5FD0DDDE" w:rsidR="00811069" w:rsidRDefault="00811069" w:rsidP="00690B2A">
      <w:pPr>
        <w:pStyle w:val="BodyText"/>
        <w:spacing w:before="120"/>
        <w:rPr>
          <w:lang w:eastAsia="ko-KR"/>
        </w:rPr>
      </w:pPr>
      <w:r>
        <w:rPr>
          <w:lang w:eastAsia="ko-KR"/>
        </w:rPr>
        <w:t>There was also long email discussion</w:t>
      </w:r>
      <w:r w:rsidR="008C349B">
        <w:rPr>
          <w:lang w:eastAsia="ko-KR"/>
        </w:rPr>
        <w:t>s</w:t>
      </w:r>
      <w:r>
        <w:rPr>
          <w:lang w:eastAsia="ko-KR"/>
        </w:rPr>
        <w:t xml:space="preserve"> organized</w:t>
      </w:r>
      <w:r w:rsidR="008C349B">
        <w:rPr>
          <w:lang w:eastAsia="ko-KR"/>
        </w:rPr>
        <w:t xml:space="preserve"> for</w:t>
      </w:r>
      <w:r>
        <w:rPr>
          <w:lang w:eastAsia="ko-KR"/>
        </w:rPr>
        <w:t xml:space="preserve"> both </w:t>
      </w:r>
      <w:r>
        <w:t xml:space="preserve">model transfer/delivery and data collection (with focus on monitoring and training). </w:t>
      </w:r>
    </w:p>
    <w:p w14:paraId="4D68D0F2" w14:textId="3CA65C2A" w:rsidR="00905499" w:rsidRDefault="00905499" w:rsidP="00690B2A">
      <w:pPr>
        <w:pStyle w:val="BodyText"/>
        <w:spacing w:before="120"/>
        <w:rPr>
          <w:lang w:eastAsia="ko-KR"/>
        </w:rPr>
      </w:pPr>
      <w:r>
        <w:rPr>
          <w:lang w:eastAsia="ko-KR"/>
        </w:rPr>
        <w:t>This paper</w:t>
      </w:r>
      <w:r w:rsidR="006F7D7B">
        <w:rPr>
          <w:lang w:eastAsia="ko-KR"/>
        </w:rPr>
        <w:t xml:space="preserve"> </w:t>
      </w:r>
      <w:r>
        <w:rPr>
          <w:lang w:eastAsia="ko-KR"/>
        </w:rPr>
        <w:t xml:space="preserve">discusses </w:t>
      </w:r>
      <w:r w:rsidR="000D61E7">
        <w:rPr>
          <w:lang w:eastAsia="ko-KR"/>
        </w:rPr>
        <w:t>the potential AIML</w:t>
      </w:r>
      <w:r w:rsidR="000D61E7" w:rsidRPr="000D61E7">
        <w:t xml:space="preserve"> </w:t>
      </w:r>
      <w:r w:rsidR="000D61E7">
        <w:t xml:space="preserve">architecture assumptions for both model </w:t>
      </w:r>
      <w:r w:rsidR="00001A30">
        <w:t xml:space="preserve">training and its </w:t>
      </w:r>
      <w:r w:rsidR="000D61E7">
        <w:t>transfer/delivery</w:t>
      </w:r>
      <w:r>
        <w:rPr>
          <w:rFonts w:eastAsia="Malgun Gothic"/>
          <w:lang w:eastAsia="ko-KR"/>
        </w:rPr>
        <w:t>.</w:t>
      </w:r>
    </w:p>
    <w:bookmarkEnd w:id="5"/>
    <w:p w14:paraId="2247FD95" w14:textId="49434210" w:rsidR="00B4038A" w:rsidRDefault="00B4038A" w:rsidP="00B4038A">
      <w:pPr>
        <w:pStyle w:val="Heading1"/>
      </w:pPr>
      <w:r>
        <w:t>Discussion</w:t>
      </w:r>
    </w:p>
    <w:p w14:paraId="4AF06B7B" w14:textId="328443FB" w:rsidR="0065285C" w:rsidRDefault="00D954D0" w:rsidP="00212B0B">
      <w:pPr>
        <w:pStyle w:val="Heading2"/>
        <w:tabs>
          <w:tab w:val="clear" w:pos="1001"/>
        </w:tabs>
        <w:ind w:left="576"/>
        <w:rPr>
          <w:lang w:eastAsia="ko-KR"/>
        </w:rPr>
      </w:pPr>
      <w:r>
        <w:rPr>
          <w:lang w:eastAsia="ko-KR"/>
        </w:rPr>
        <w:t>Background</w:t>
      </w:r>
      <w:r w:rsidR="00835EB4">
        <w:rPr>
          <w:lang w:eastAsia="ko-KR"/>
        </w:rPr>
        <w:t xml:space="preserve"> </w:t>
      </w:r>
    </w:p>
    <w:p w14:paraId="1B2C0205" w14:textId="2502AA4E" w:rsidR="00D954D0" w:rsidRDefault="006A1904" w:rsidP="00801141">
      <w:pPr>
        <w:spacing w:after="0"/>
      </w:pPr>
      <w:r>
        <w:rPr>
          <w:rFonts w:eastAsia="Malgun Gothic"/>
          <w:iCs/>
          <w:lang w:eastAsia="ko-KR"/>
        </w:rPr>
        <w:t>For the study of</w:t>
      </w:r>
      <w:r w:rsidRPr="006A1904">
        <w:rPr>
          <w:lang w:eastAsia="ko-KR"/>
        </w:rPr>
        <w:t xml:space="preserve"> </w:t>
      </w:r>
      <w:r>
        <w:rPr>
          <w:lang w:eastAsia="ko-KR"/>
        </w:rPr>
        <w:t xml:space="preserve">air interface based AIML, </w:t>
      </w:r>
      <w:r w:rsidR="00D954D0">
        <w:rPr>
          <w:lang w:eastAsia="ko-KR"/>
        </w:rPr>
        <w:t>the AIML</w:t>
      </w:r>
      <w:r w:rsidR="00D954D0" w:rsidRPr="000D61E7">
        <w:t xml:space="preserve"> </w:t>
      </w:r>
      <w:r w:rsidR="00D954D0">
        <w:t xml:space="preserve">architecture assumptions are still open, which means there are many </w:t>
      </w:r>
      <w:r w:rsidR="00AB52B0">
        <w:t xml:space="preserve">AIML </w:t>
      </w:r>
      <w:r w:rsidR="00D954D0">
        <w:t>solution directions on the table</w:t>
      </w:r>
      <w:r w:rsidR="00AB52B0">
        <w:t xml:space="preserve"> based on a variety of architecture assumptions</w:t>
      </w:r>
      <w:r w:rsidR="00D954D0">
        <w:t>. We do not think it is a</w:t>
      </w:r>
      <w:r w:rsidR="008C349B">
        <w:t>n</w:t>
      </w:r>
      <w:r w:rsidR="00D954D0">
        <w:t xml:space="preserve"> </w:t>
      </w:r>
      <w:r w:rsidR="008C349B">
        <w:t>efficient</w:t>
      </w:r>
      <w:r w:rsidR="00D954D0">
        <w:t xml:space="preserve"> approach to evaluate the detailed solutions without the </w:t>
      </w:r>
      <w:r w:rsidR="00645EB7">
        <w:t xml:space="preserve">discussion and </w:t>
      </w:r>
      <w:r w:rsidR="00D954D0">
        <w:t>consensus on the assumed</w:t>
      </w:r>
      <w:r w:rsidR="00D954D0" w:rsidRPr="00D954D0">
        <w:rPr>
          <w:lang w:eastAsia="ko-KR"/>
        </w:rPr>
        <w:t xml:space="preserve"> </w:t>
      </w:r>
      <w:r w:rsidR="00D954D0">
        <w:rPr>
          <w:lang w:eastAsia="ko-KR"/>
        </w:rPr>
        <w:t>AIML</w:t>
      </w:r>
      <w:r w:rsidR="00D954D0" w:rsidRPr="000D61E7">
        <w:t xml:space="preserve"> </w:t>
      </w:r>
      <w:r w:rsidR="00D954D0">
        <w:t xml:space="preserve">architecture. </w:t>
      </w:r>
    </w:p>
    <w:p w14:paraId="3EE669FD" w14:textId="77777777" w:rsidR="00D954D0" w:rsidRDefault="00D954D0" w:rsidP="00801141">
      <w:pPr>
        <w:spacing w:after="0"/>
      </w:pPr>
    </w:p>
    <w:p w14:paraId="4F425518" w14:textId="6D17B51A" w:rsidR="00D954D0" w:rsidRDefault="00D954D0" w:rsidP="00801141">
      <w:pPr>
        <w:spacing w:after="0"/>
      </w:pPr>
      <w:r>
        <w:t xml:space="preserve">We suggest RAN2 to discuss </w:t>
      </w:r>
      <w:r w:rsidR="00737D45">
        <w:t xml:space="preserve">the location of </w:t>
      </w:r>
      <w:r>
        <w:t xml:space="preserve">the </w:t>
      </w:r>
      <w:r>
        <w:rPr>
          <w:rFonts w:eastAsia="Malgun Gothic"/>
          <w:iCs/>
          <w:lang w:eastAsia="ko-KR"/>
        </w:rPr>
        <w:t>AI/ML model training</w:t>
      </w:r>
      <w:r w:rsidR="00310AC6">
        <w:rPr>
          <w:rFonts w:eastAsia="Malgun Gothic"/>
          <w:iCs/>
          <w:lang w:eastAsia="ko-KR"/>
        </w:rPr>
        <w:t>, the network entity</w:t>
      </w:r>
      <w:r w:rsidR="00737D45">
        <w:rPr>
          <w:rFonts w:eastAsia="Malgun Gothic"/>
          <w:iCs/>
          <w:lang w:eastAsia="ko-KR"/>
        </w:rPr>
        <w:t xml:space="preserve"> </w:t>
      </w:r>
      <w:r w:rsidR="00310AC6">
        <w:rPr>
          <w:rFonts w:eastAsia="Malgun Gothic"/>
          <w:iCs/>
          <w:lang w:eastAsia="ko-KR"/>
        </w:rPr>
        <w:t xml:space="preserve">that holds the AIML model, </w:t>
      </w:r>
      <w:r w:rsidR="00737D45">
        <w:rPr>
          <w:rFonts w:eastAsia="Malgun Gothic"/>
          <w:iCs/>
          <w:lang w:eastAsia="ko-KR"/>
        </w:rPr>
        <w:t>and</w:t>
      </w:r>
      <w:r w:rsidR="008C349B">
        <w:rPr>
          <w:rFonts w:eastAsia="Malgun Gothic"/>
          <w:iCs/>
          <w:lang w:eastAsia="ko-KR"/>
        </w:rPr>
        <w:t xml:space="preserve"> to discuss the</w:t>
      </w:r>
      <w:r>
        <w:rPr>
          <w:rFonts w:eastAsia="Malgun Gothic"/>
          <w:iCs/>
          <w:lang w:eastAsia="ko-KR"/>
        </w:rPr>
        <w:t xml:space="preserve"> </w:t>
      </w:r>
      <w:r w:rsidR="008C349B">
        <w:rPr>
          <w:rFonts w:eastAsia="Malgun Gothic"/>
          <w:iCs/>
          <w:lang w:eastAsia="ko-KR"/>
        </w:rPr>
        <w:t xml:space="preserve">transmission </w:t>
      </w:r>
      <w:r>
        <w:rPr>
          <w:rFonts w:eastAsia="Malgun Gothic"/>
          <w:iCs/>
          <w:lang w:eastAsia="ko-KR"/>
        </w:rPr>
        <w:t>path used to transfer the trained AIML model</w:t>
      </w:r>
      <w:r w:rsidR="00737D45">
        <w:rPr>
          <w:rFonts w:eastAsia="Malgun Gothic"/>
          <w:iCs/>
          <w:lang w:eastAsia="ko-KR"/>
        </w:rPr>
        <w:t xml:space="preserve"> when the</w:t>
      </w:r>
      <w:r w:rsidR="00737D45" w:rsidRPr="00737D45">
        <w:t xml:space="preserve"> </w:t>
      </w:r>
      <w:r w:rsidR="00737D45">
        <w:t xml:space="preserve">location of the </w:t>
      </w:r>
      <w:r w:rsidR="00737D45">
        <w:rPr>
          <w:rFonts w:eastAsia="Malgun Gothic"/>
          <w:iCs/>
          <w:lang w:eastAsia="ko-KR"/>
        </w:rPr>
        <w:t>AI/ML model training</w:t>
      </w:r>
      <w:r w:rsidR="00310AC6">
        <w:rPr>
          <w:rFonts w:eastAsia="Malgun Gothic"/>
          <w:iCs/>
          <w:lang w:eastAsia="ko-KR"/>
        </w:rPr>
        <w:t xml:space="preserve"> and the network entity that holds the AIML model</w:t>
      </w:r>
      <w:r w:rsidR="00737D45">
        <w:rPr>
          <w:rFonts w:eastAsia="Malgun Gothic"/>
          <w:iCs/>
          <w:lang w:eastAsia="ko-KR"/>
        </w:rPr>
        <w:t xml:space="preserve"> is clear</w:t>
      </w:r>
      <w:r>
        <w:rPr>
          <w:rFonts w:eastAsia="Malgun Gothic"/>
          <w:iCs/>
          <w:lang w:eastAsia="ko-KR"/>
        </w:rPr>
        <w:t xml:space="preserve">. </w:t>
      </w:r>
      <w:r w:rsidR="00737D45">
        <w:rPr>
          <w:rFonts w:eastAsia="Malgun Gothic"/>
          <w:iCs/>
          <w:lang w:eastAsia="ko-KR"/>
        </w:rPr>
        <w:t>After</w:t>
      </w:r>
      <w:r>
        <w:rPr>
          <w:rFonts w:eastAsia="Malgun Gothic"/>
          <w:iCs/>
          <w:lang w:eastAsia="ko-KR"/>
        </w:rPr>
        <w:t xml:space="preserve"> these aspects are </w:t>
      </w:r>
      <w:r w:rsidR="00737D45">
        <w:rPr>
          <w:rFonts w:eastAsia="Malgun Gothic"/>
          <w:iCs/>
          <w:lang w:eastAsia="ko-KR"/>
        </w:rPr>
        <w:t>assumed</w:t>
      </w:r>
      <w:r>
        <w:rPr>
          <w:rFonts w:eastAsia="Malgun Gothic"/>
          <w:iCs/>
          <w:lang w:eastAsia="ko-KR"/>
        </w:rPr>
        <w:t xml:space="preserve">, the scope of the solutions for our </w:t>
      </w:r>
      <w:r>
        <w:t>evaluation for AIML will be largely controlled.</w:t>
      </w:r>
      <w:r w:rsidR="00645EB7">
        <w:t xml:space="preserve"> And then the</w:t>
      </w:r>
      <w:r w:rsidR="00737D45">
        <w:t xml:space="preserve"> corresponding</w:t>
      </w:r>
      <w:r w:rsidR="00645EB7">
        <w:t xml:space="preserve"> discussion on the solution may converge more efficiently. </w:t>
      </w:r>
      <w:r>
        <w:t xml:space="preserve"> </w:t>
      </w:r>
    </w:p>
    <w:p w14:paraId="7B5D4123" w14:textId="4398C79D" w:rsidR="00D954D0" w:rsidRDefault="00D954D0" w:rsidP="00801141">
      <w:pPr>
        <w:spacing w:after="0"/>
      </w:pPr>
    </w:p>
    <w:p w14:paraId="572E9B17" w14:textId="4E1DB066" w:rsidR="00D954D0" w:rsidRDefault="00D954D0" w:rsidP="00801141">
      <w:pPr>
        <w:spacing w:after="0"/>
      </w:pPr>
      <w:r>
        <w:t xml:space="preserve">Some of these aspects may be AIML use case specific. However, in Rel-18, we just circulated a small amount of use cases during WID creation, where it is not difficult to exhaust all of the use cases when there are specific issues for such architecture discussion. </w:t>
      </w:r>
    </w:p>
    <w:p w14:paraId="640522DA" w14:textId="3416F151" w:rsidR="00C61C08" w:rsidRDefault="00C61C08" w:rsidP="00801141">
      <w:pPr>
        <w:spacing w:after="0"/>
      </w:pPr>
    </w:p>
    <w:p w14:paraId="6F348E62" w14:textId="4E473D43" w:rsidR="00C61C08" w:rsidRDefault="00C61C08" w:rsidP="00801141">
      <w:pPr>
        <w:spacing w:after="0"/>
      </w:pPr>
    </w:p>
    <w:p w14:paraId="69AD29F3" w14:textId="49E54A63" w:rsidR="00C61C08" w:rsidRDefault="00C61C08" w:rsidP="00212B0B">
      <w:pPr>
        <w:pStyle w:val="Heading2"/>
        <w:tabs>
          <w:tab w:val="clear" w:pos="1001"/>
        </w:tabs>
        <w:ind w:left="576"/>
        <w:rPr>
          <w:lang w:eastAsia="ko-KR"/>
        </w:rPr>
      </w:pPr>
      <w:r>
        <w:rPr>
          <w:lang w:eastAsia="ko-KR"/>
        </w:rPr>
        <w:lastRenderedPageBreak/>
        <w:t>AIML</w:t>
      </w:r>
      <w:r w:rsidRPr="000D61E7">
        <w:rPr>
          <w:lang w:eastAsia="ko-KR"/>
        </w:rPr>
        <w:t xml:space="preserve"> </w:t>
      </w:r>
      <w:r>
        <w:rPr>
          <w:lang w:eastAsia="ko-KR"/>
        </w:rPr>
        <w:t xml:space="preserve">Model training </w:t>
      </w:r>
    </w:p>
    <w:p w14:paraId="1E061054" w14:textId="4B834E7A" w:rsidR="00C61C08" w:rsidRDefault="00C61C08" w:rsidP="00801141">
      <w:pPr>
        <w:spacing w:after="0"/>
      </w:pPr>
    </w:p>
    <w:p w14:paraId="07668B58" w14:textId="4767D49B" w:rsidR="00310AC6" w:rsidRDefault="00310AC6" w:rsidP="00801141">
      <w:pPr>
        <w:spacing w:after="0"/>
      </w:pPr>
      <w:r>
        <w:t xml:space="preserve">For simplicity, in the section, we assume that </w:t>
      </w:r>
      <w:r>
        <w:rPr>
          <w:rFonts w:eastAsia="Malgun Gothic"/>
          <w:iCs/>
          <w:lang w:eastAsia="ko-KR"/>
        </w:rPr>
        <w:t xml:space="preserve">the network entity that is responsible for AIML model training also holds the AIML model (ready for AIML model transfer). </w:t>
      </w:r>
    </w:p>
    <w:p w14:paraId="06000E14" w14:textId="77777777" w:rsidR="00310AC6" w:rsidRDefault="00310AC6" w:rsidP="00801141">
      <w:pPr>
        <w:spacing w:after="0"/>
      </w:pPr>
    </w:p>
    <w:p w14:paraId="1FEA3B03" w14:textId="4023095B" w:rsidR="00E43B4C" w:rsidRDefault="00371068" w:rsidP="00801141">
      <w:pPr>
        <w:spacing w:after="0"/>
      </w:pPr>
      <w:r>
        <w:t xml:space="preserve">According to the discussion within the contributions submitted and the discussion at [Post120][053][AIML18] model transfer delivery, </w:t>
      </w:r>
      <w:r w:rsidR="00645EB7">
        <w:t xml:space="preserve">we think that </w:t>
      </w:r>
      <w:r>
        <w:t xml:space="preserve">there are several options for the location of </w:t>
      </w:r>
      <w:r>
        <w:rPr>
          <w:lang w:eastAsia="ko-KR"/>
        </w:rPr>
        <w:t>AIML</w:t>
      </w:r>
      <w:r w:rsidRPr="000D61E7">
        <w:t xml:space="preserve"> </w:t>
      </w:r>
      <w:r>
        <w:t xml:space="preserve">Model training: </w:t>
      </w:r>
    </w:p>
    <w:p w14:paraId="1B2AAEB9" w14:textId="77777777" w:rsidR="00645EB7" w:rsidRDefault="00645EB7" w:rsidP="00801141">
      <w:pPr>
        <w:spacing w:after="0"/>
      </w:pPr>
    </w:p>
    <w:p w14:paraId="6057583E" w14:textId="0ECA5CBA" w:rsidR="00E43B4C" w:rsidRDefault="00E43B4C" w:rsidP="00E43B4C">
      <w:pPr>
        <w:spacing w:after="0"/>
        <w:rPr>
          <w:rFonts w:eastAsia="Malgun Gothic"/>
          <w:iCs/>
          <w:lang w:eastAsia="ko-KR"/>
        </w:rPr>
      </w:pPr>
      <w:r>
        <w:rPr>
          <w:rFonts w:eastAsia="Malgun Gothic"/>
          <w:iCs/>
          <w:lang w:eastAsia="ko-KR"/>
        </w:rPr>
        <w:t>Option</w:t>
      </w:r>
      <w:r w:rsidR="0060403D">
        <w:rPr>
          <w:rFonts w:eastAsia="Malgun Gothic"/>
          <w:iCs/>
          <w:lang w:eastAsia="ko-KR"/>
        </w:rPr>
        <w:t xml:space="preserve"> </w:t>
      </w:r>
      <w:r>
        <w:rPr>
          <w:rFonts w:eastAsia="Malgun Gothic"/>
          <w:iCs/>
          <w:lang w:eastAsia="ko-KR"/>
        </w:rPr>
        <w:t>1</w:t>
      </w:r>
      <w:r w:rsidR="00371068">
        <w:rPr>
          <w:rFonts w:eastAsia="Malgun Gothic"/>
          <w:iCs/>
          <w:lang w:eastAsia="ko-KR"/>
        </w:rPr>
        <w:t>:</w:t>
      </w:r>
      <w:r>
        <w:rPr>
          <w:rFonts w:eastAsia="Malgun Gothic"/>
          <w:iCs/>
          <w:lang w:eastAsia="ko-KR"/>
        </w:rPr>
        <w:t xml:space="preserve"> the AI/ML model training is done at gNB. </w:t>
      </w:r>
    </w:p>
    <w:p w14:paraId="11E1226F" w14:textId="77777777" w:rsidR="00E43B4C" w:rsidRDefault="00E43B4C" w:rsidP="00E43B4C">
      <w:pPr>
        <w:spacing w:after="0"/>
        <w:rPr>
          <w:rFonts w:eastAsia="Malgun Gothic"/>
          <w:iCs/>
          <w:lang w:eastAsia="ko-KR"/>
        </w:rPr>
      </w:pPr>
    </w:p>
    <w:p w14:paraId="04F2C2FC" w14:textId="26A468CD" w:rsidR="00E43B4C" w:rsidRDefault="00E43B4C" w:rsidP="00E43B4C">
      <w:pPr>
        <w:spacing w:after="0"/>
        <w:rPr>
          <w:rFonts w:eastAsia="Malgun Gothic"/>
          <w:iCs/>
          <w:lang w:eastAsia="ko-KR"/>
        </w:rPr>
      </w:pPr>
      <w:r>
        <w:rPr>
          <w:rFonts w:eastAsia="Malgun Gothic"/>
          <w:iCs/>
          <w:lang w:eastAsia="ko-KR"/>
        </w:rPr>
        <w:t>Option</w:t>
      </w:r>
      <w:r w:rsidR="0060403D">
        <w:rPr>
          <w:rFonts w:eastAsia="Malgun Gothic"/>
          <w:iCs/>
          <w:lang w:eastAsia="ko-KR"/>
        </w:rPr>
        <w:t xml:space="preserve"> </w:t>
      </w:r>
      <w:r>
        <w:rPr>
          <w:rFonts w:eastAsia="Malgun Gothic"/>
          <w:iCs/>
          <w:lang w:eastAsia="ko-KR"/>
        </w:rPr>
        <w:t>2</w:t>
      </w:r>
      <w:r w:rsidR="00371068">
        <w:rPr>
          <w:rFonts w:eastAsia="Malgun Gothic"/>
          <w:iCs/>
          <w:lang w:eastAsia="ko-KR"/>
        </w:rPr>
        <w:t xml:space="preserve">: </w:t>
      </w:r>
      <w:r>
        <w:rPr>
          <w:rFonts w:eastAsia="Malgun Gothic"/>
          <w:iCs/>
          <w:lang w:eastAsia="ko-KR"/>
        </w:rPr>
        <w:t xml:space="preserve">the AI/ML model training is done at </w:t>
      </w:r>
      <w:r w:rsidR="00A04C7D">
        <w:rPr>
          <w:rFonts w:eastAsia="Malgun Gothic"/>
          <w:iCs/>
          <w:lang w:eastAsia="ko-KR"/>
        </w:rPr>
        <w:t>5GC</w:t>
      </w:r>
      <w:r>
        <w:rPr>
          <w:rFonts w:eastAsia="Malgun Gothic"/>
          <w:iCs/>
          <w:lang w:eastAsia="ko-KR"/>
        </w:rPr>
        <w:t xml:space="preserve">. </w:t>
      </w:r>
    </w:p>
    <w:p w14:paraId="702EFC09" w14:textId="77777777" w:rsidR="00E43B4C" w:rsidRDefault="00E43B4C" w:rsidP="00E43B4C">
      <w:pPr>
        <w:spacing w:after="0"/>
        <w:rPr>
          <w:rFonts w:eastAsia="Malgun Gothic"/>
          <w:iCs/>
          <w:lang w:eastAsia="ko-KR"/>
        </w:rPr>
      </w:pPr>
    </w:p>
    <w:p w14:paraId="5587D1D7" w14:textId="79A93F26" w:rsidR="00E43B4C" w:rsidRDefault="00E43B4C" w:rsidP="00E43B4C">
      <w:pPr>
        <w:spacing w:after="0"/>
        <w:rPr>
          <w:rFonts w:eastAsia="Malgun Gothic"/>
          <w:iCs/>
          <w:lang w:eastAsia="ko-KR"/>
        </w:rPr>
      </w:pPr>
      <w:r>
        <w:rPr>
          <w:rFonts w:eastAsia="Malgun Gothic"/>
          <w:iCs/>
          <w:lang w:eastAsia="ko-KR"/>
        </w:rPr>
        <w:t>Option</w:t>
      </w:r>
      <w:r w:rsidR="0060403D">
        <w:rPr>
          <w:rFonts w:eastAsia="Malgun Gothic"/>
          <w:iCs/>
          <w:lang w:eastAsia="ko-KR"/>
        </w:rPr>
        <w:t xml:space="preserve"> </w:t>
      </w:r>
      <w:r>
        <w:rPr>
          <w:rFonts w:eastAsia="Malgun Gothic"/>
          <w:iCs/>
          <w:lang w:eastAsia="ko-KR"/>
        </w:rPr>
        <w:t>3</w:t>
      </w:r>
      <w:r w:rsidR="00371068">
        <w:rPr>
          <w:rFonts w:eastAsia="Malgun Gothic"/>
          <w:iCs/>
          <w:lang w:eastAsia="ko-KR"/>
        </w:rPr>
        <w:t>:</w:t>
      </w:r>
      <w:r>
        <w:rPr>
          <w:rFonts w:eastAsia="Malgun Gothic"/>
          <w:iCs/>
          <w:lang w:eastAsia="ko-KR"/>
        </w:rPr>
        <w:t xml:space="preserve"> the AI/ML model training is done </w:t>
      </w:r>
      <w:r w:rsidR="00371068">
        <w:rPr>
          <w:rFonts w:eastAsia="Malgun Gothic"/>
          <w:iCs/>
          <w:lang w:eastAsia="ko-KR"/>
        </w:rPr>
        <w:t xml:space="preserve">at a specific server. Specific to the positioning use case, that specific server can be </w:t>
      </w:r>
      <w:r>
        <w:rPr>
          <w:rFonts w:eastAsia="Malgun Gothic"/>
          <w:iCs/>
          <w:lang w:eastAsia="ko-KR"/>
        </w:rPr>
        <w:t>LMF</w:t>
      </w:r>
      <w:r w:rsidR="008C349B">
        <w:rPr>
          <w:rFonts w:eastAsia="Malgun Gothic"/>
          <w:iCs/>
          <w:lang w:eastAsia="ko-KR"/>
        </w:rPr>
        <w:t xml:space="preserve"> server</w:t>
      </w:r>
      <w:r>
        <w:rPr>
          <w:rFonts w:eastAsia="Malgun Gothic"/>
          <w:iCs/>
          <w:lang w:eastAsia="ko-KR"/>
        </w:rPr>
        <w:t xml:space="preserve">. </w:t>
      </w:r>
      <w:r w:rsidR="00371068">
        <w:rPr>
          <w:rFonts w:eastAsia="Malgun Gothic"/>
          <w:iCs/>
          <w:lang w:eastAsia="ko-KR"/>
        </w:rPr>
        <w:t>Otherwise in general, it can be OTT server</w:t>
      </w:r>
      <w:r>
        <w:rPr>
          <w:rFonts w:eastAsia="Malgun Gothic"/>
          <w:iCs/>
          <w:lang w:eastAsia="ko-KR"/>
        </w:rPr>
        <w:t xml:space="preserve">. </w:t>
      </w:r>
    </w:p>
    <w:p w14:paraId="568A0696" w14:textId="77777777" w:rsidR="00E43B4C" w:rsidRDefault="00E43B4C" w:rsidP="00E43B4C">
      <w:pPr>
        <w:spacing w:after="0"/>
        <w:rPr>
          <w:rFonts w:eastAsia="Malgun Gothic"/>
          <w:iCs/>
          <w:lang w:eastAsia="ko-KR"/>
        </w:rPr>
      </w:pPr>
    </w:p>
    <w:p w14:paraId="20865AF5" w14:textId="52F37747" w:rsidR="00371068" w:rsidRDefault="00371068" w:rsidP="00E43B4C">
      <w:pPr>
        <w:spacing w:after="0"/>
        <w:rPr>
          <w:rFonts w:eastAsia="Malgun Gothic"/>
          <w:iCs/>
          <w:lang w:eastAsia="ko-KR"/>
        </w:rPr>
      </w:pPr>
      <w:r>
        <w:rPr>
          <w:rFonts w:eastAsia="Malgun Gothic"/>
          <w:iCs/>
          <w:lang w:eastAsia="ko-KR"/>
        </w:rPr>
        <w:t>Option</w:t>
      </w:r>
      <w:r w:rsidR="0060403D">
        <w:rPr>
          <w:rFonts w:eastAsia="Malgun Gothic"/>
          <w:iCs/>
          <w:lang w:eastAsia="ko-KR"/>
        </w:rPr>
        <w:t xml:space="preserve"> </w:t>
      </w:r>
      <w:r>
        <w:rPr>
          <w:rFonts w:eastAsia="Malgun Gothic"/>
          <w:iCs/>
          <w:lang w:eastAsia="ko-KR"/>
        </w:rPr>
        <w:t>4: the AI/ML model training is done at OAM domain. This OAM domain may be the management entity of NG-RAN, or</w:t>
      </w:r>
      <w:r w:rsidRPr="00371068">
        <w:rPr>
          <w:rFonts w:eastAsia="Malgun Gothic"/>
          <w:iCs/>
          <w:lang w:eastAsia="ko-KR"/>
        </w:rPr>
        <w:t xml:space="preserve"> </w:t>
      </w:r>
      <w:r>
        <w:rPr>
          <w:rFonts w:eastAsia="Malgun Gothic"/>
          <w:iCs/>
          <w:lang w:eastAsia="ko-KR"/>
        </w:rPr>
        <w:t xml:space="preserve">the management entity of CN. </w:t>
      </w:r>
    </w:p>
    <w:p w14:paraId="227D8A73" w14:textId="4535142D" w:rsidR="00EE23FD" w:rsidRDefault="00EE23FD" w:rsidP="00E43B4C">
      <w:pPr>
        <w:spacing w:after="0"/>
        <w:rPr>
          <w:rFonts w:eastAsia="Malgun Gothic"/>
          <w:iCs/>
          <w:lang w:eastAsia="ko-KR"/>
        </w:rPr>
      </w:pPr>
    </w:p>
    <w:p w14:paraId="2053D73E" w14:textId="6133B808" w:rsidR="00EE23FD" w:rsidRDefault="00EE23FD" w:rsidP="00E43B4C">
      <w:pPr>
        <w:spacing w:after="0"/>
        <w:rPr>
          <w:rFonts w:eastAsia="Malgun Gothic"/>
          <w:iCs/>
          <w:lang w:eastAsia="ko-KR"/>
        </w:rPr>
      </w:pPr>
      <w:r>
        <w:rPr>
          <w:rFonts w:eastAsia="Malgun Gothic"/>
          <w:iCs/>
          <w:lang w:eastAsia="ko-KR"/>
        </w:rPr>
        <w:t>Option</w:t>
      </w:r>
      <w:r w:rsidR="0060403D">
        <w:rPr>
          <w:rFonts w:eastAsia="Malgun Gothic"/>
          <w:iCs/>
          <w:lang w:eastAsia="ko-KR"/>
        </w:rPr>
        <w:t xml:space="preserve"> </w:t>
      </w:r>
      <w:r>
        <w:rPr>
          <w:rFonts w:eastAsia="Malgun Gothic"/>
          <w:iCs/>
          <w:lang w:eastAsia="ko-KR"/>
        </w:rPr>
        <w:t>5: the AI/ML model training is done at the UE.</w:t>
      </w:r>
    </w:p>
    <w:p w14:paraId="34698D94" w14:textId="77777777" w:rsidR="00371068" w:rsidRDefault="00371068" w:rsidP="00E43B4C">
      <w:pPr>
        <w:spacing w:after="0"/>
        <w:rPr>
          <w:rFonts w:eastAsia="Malgun Gothic"/>
          <w:iCs/>
          <w:lang w:eastAsia="ko-KR"/>
        </w:rPr>
      </w:pPr>
    </w:p>
    <w:p w14:paraId="6400C59E" w14:textId="3CDA2049" w:rsidR="0060403D" w:rsidRDefault="00371068" w:rsidP="00E43B4C">
      <w:pPr>
        <w:spacing w:after="0"/>
        <w:rPr>
          <w:rFonts w:eastAsia="Malgun Gothic"/>
          <w:iCs/>
          <w:lang w:eastAsia="ko-KR"/>
        </w:rPr>
      </w:pPr>
      <w:r>
        <w:rPr>
          <w:rFonts w:eastAsia="Malgun Gothic"/>
          <w:iCs/>
          <w:lang w:eastAsia="ko-KR"/>
        </w:rPr>
        <w:t>Both option 1 and option 2 will introduce considerable amount of work into the wireless network entities.</w:t>
      </w:r>
      <w:r w:rsidR="007B471C">
        <w:rPr>
          <w:rFonts w:eastAsia="Malgun Gothic"/>
          <w:iCs/>
          <w:lang w:eastAsia="ko-KR"/>
        </w:rPr>
        <w:t xml:space="preserve"> Option 1 means the model training is done locally or in a distributed manner, which means the UE hosted by different gNB may enjoy different model after receiving them from different gNB. </w:t>
      </w:r>
      <w:r w:rsidR="00EE23FD">
        <w:rPr>
          <w:rFonts w:eastAsia="Malgun Gothic"/>
          <w:iCs/>
          <w:lang w:eastAsia="ko-KR"/>
        </w:rPr>
        <w:t xml:space="preserve">In addition, </w:t>
      </w:r>
      <w:r>
        <w:rPr>
          <w:rFonts w:eastAsia="Malgun Gothic"/>
          <w:iCs/>
          <w:lang w:eastAsia="ko-KR"/>
        </w:rPr>
        <w:t>Option 2 requires the CN to do the air interface based AIML model training for use cases like beam management and CSI</w:t>
      </w:r>
      <w:r w:rsidR="00EE23FD">
        <w:rPr>
          <w:rFonts w:eastAsia="Malgun Gothic"/>
          <w:iCs/>
          <w:lang w:eastAsia="ko-KR"/>
        </w:rPr>
        <w:t xml:space="preserve"> feedback, which seems not the best way considering that the RAN functionality should be encapsulated towards CN</w:t>
      </w:r>
      <w:r w:rsidR="0060403D">
        <w:rPr>
          <w:rFonts w:eastAsia="Malgun Gothic"/>
          <w:iCs/>
          <w:lang w:eastAsia="ko-KR"/>
        </w:rPr>
        <w:t xml:space="preserve"> if an layering based design principle is preferred between RAN and CN</w:t>
      </w:r>
      <w:r w:rsidR="00EE23FD">
        <w:rPr>
          <w:rFonts w:eastAsia="Malgun Gothic"/>
          <w:iCs/>
          <w:lang w:eastAsia="ko-KR"/>
        </w:rPr>
        <w:t xml:space="preserve">. </w:t>
      </w:r>
    </w:p>
    <w:p w14:paraId="760E9B35" w14:textId="77777777" w:rsidR="0060403D" w:rsidRDefault="0060403D" w:rsidP="00E43B4C">
      <w:pPr>
        <w:spacing w:after="0"/>
        <w:rPr>
          <w:rFonts w:eastAsia="Malgun Gothic"/>
          <w:iCs/>
          <w:lang w:eastAsia="ko-KR"/>
        </w:rPr>
      </w:pPr>
    </w:p>
    <w:p w14:paraId="29A37A11" w14:textId="0B3E6B27" w:rsidR="0060403D" w:rsidRDefault="00EE23FD" w:rsidP="00E43B4C">
      <w:pPr>
        <w:spacing w:after="0"/>
        <w:rPr>
          <w:rFonts w:eastAsia="Malgun Gothic"/>
          <w:iCs/>
          <w:lang w:eastAsia="ko-KR"/>
        </w:rPr>
      </w:pPr>
      <w:r>
        <w:rPr>
          <w:rFonts w:eastAsia="Malgun Gothic"/>
          <w:iCs/>
          <w:lang w:eastAsia="ko-KR"/>
        </w:rPr>
        <w:t>Option</w:t>
      </w:r>
      <w:r w:rsidR="0060403D">
        <w:rPr>
          <w:rFonts w:eastAsia="Malgun Gothic"/>
          <w:iCs/>
          <w:lang w:eastAsia="ko-KR"/>
        </w:rPr>
        <w:t xml:space="preserve"> </w:t>
      </w:r>
      <w:r>
        <w:rPr>
          <w:rFonts w:eastAsia="Malgun Gothic"/>
          <w:iCs/>
          <w:lang w:eastAsia="ko-KR"/>
        </w:rPr>
        <w:t>3</w:t>
      </w:r>
      <w:r w:rsidR="0060403D">
        <w:rPr>
          <w:rFonts w:eastAsia="Malgun Gothic"/>
          <w:iCs/>
          <w:lang w:eastAsia="ko-KR"/>
        </w:rPr>
        <w:t xml:space="preserve"> introduces a new server to serve the AIML in the data network domain, which provides perfect isolation between the existing functionality and new functionality required by AIML. Meanwhile, the AIML positioning use case may benefit from the existing design that a specific positioning </w:t>
      </w:r>
      <w:r w:rsidR="008C349B">
        <w:rPr>
          <w:rFonts w:eastAsia="Malgun Gothic"/>
          <w:iCs/>
          <w:lang w:eastAsia="ko-KR"/>
        </w:rPr>
        <w:t xml:space="preserve">server </w:t>
      </w:r>
      <w:r w:rsidR="0060403D">
        <w:rPr>
          <w:rFonts w:eastAsia="Malgun Gothic"/>
          <w:iCs/>
          <w:lang w:eastAsia="ko-KR"/>
        </w:rPr>
        <w:t>has been already available.</w:t>
      </w:r>
      <w:r w:rsidR="00696DF9" w:rsidRPr="00696DF9">
        <w:rPr>
          <w:rFonts w:eastAsia="Malgun Gothic"/>
          <w:iCs/>
          <w:lang w:eastAsia="ko-KR"/>
        </w:rPr>
        <w:t xml:space="preserve"> </w:t>
      </w:r>
      <w:r w:rsidR="00696DF9">
        <w:rPr>
          <w:rFonts w:eastAsia="Malgun Gothic"/>
          <w:iCs/>
          <w:lang w:eastAsia="ko-KR"/>
        </w:rPr>
        <w:t>Option 3 presents a centralized AIML model training, which means the trained model will be</w:t>
      </w:r>
      <w:r w:rsidR="008C349B">
        <w:rPr>
          <w:rFonts w:eastAsia="Malgun Gothic"/>
          <w:iCs/>
          <w:lang w:eastAsia="ko-KR"/>
        </w:rPr>
        <w:t xml:space="preserve"> widely</w:t>
      </w:r>
      <w:r w:rsidR="00696DF9">
        <w:rPr>
          <w:rFonts w:eastAsia="Malgun Gothic"/>
          <w:iCs/>
          <w:lang w:eastAsia="ko-KR"/>
        </w:rPr>
        <w:t xml:space="preserve"> shared with the gNB and UE in the network.  </w:t>
      </w:r>
    </w:p>
    <w:p w14:paraId="1EE33DE6" w14:textId="77777777" w:rsidR="0060403D" w:rsidRDefault="0060403D" w:rsidP="00E43B4C">
      <w:pPr>
        <w:spacing w:after="0"/>
        <w:rPr>
          <w:rFonts w:eastAsia="Malgun Gothic"/>
          <w:iCs/>
          <w:lang w:eastAsia="ko-KR"/>
        </w:rPr>
      </w:pPr>
    </w:p>
    <w:p w14:paraId="4AB548BE" w14:textId="42524366" w:rsidR="006A04B3" w:rsidRDefault="0060403D" w:rsidP="00E43B4C">
      <w:pPr>
        <w:spacing w:after="0"/>
        <w:rPr>
          <w:rFonts w:eastAsia="Malgun Gothic"/>
          <w:iCs/>
          <w:lang w:eastAsia="ko-KR"/>
        </w:rPr>
      </w:pPr>
      <w:r>
        <w:rPr>
          <w:rFonts w:eastAsia="Malgun Gothic"/>
          <w:iCs/>
          <w:lang w:eastAsia="ko-KR"/>
        </w:rPr>
        <w:t>Option 4</w:t>
      </w:r>
      <w:r w:rsidR="006A04B3">
        <w:rPr>
          <w:rFonts w:eastAsia="Malgun Gothic"/>
          <w:iCs/>
          <w:lang w:eastAsia="ko-KR"/>
        </w:rPr>
        <w:t xml:space="preserve"> is very similar to Option 3. Option 4</w:t>
      </w:r>
      <w:r>
        <w:rPr>
          <w:rFonts w:eastAsia="Malgun Gothic"/>
          <w:iCs/>
          <w:lang w:eastAsia="ko-KR"/>
        </w:rPr>
        <w:t xml:space="preserve"> basically requires the enhancement </w:t>
      </w:r>
      <w:r w:rsidR="008C349B">
        <w:rPr>
          <w:rFonts w:eastAsia="Malgun Gothic"/>
          <w:iCs/>
          <w:lang w:eastAsia="ko-KR"/>
        </w:rPr>
        <w:t xml:space="preserve">of </w:t>
      </w:r>
      <w:r>
        <w:rPr>
          <w:rFonts w:eastAsia="Malgun Gothic"/>
          <w:iCs/>
          <w:lang w:eastAsia="ko-KR"/>
        </w:rPr>
        <w:t>OAM functionality and may introduce a new OAM functionality entity to perform AIML training. The difference between Option 4 and Option 3 is that Option 4 is related to interfaces between wireless network entities and OAM server</w:t>
      </w:r>
      <w:r w:rsidR="006A04B3">
        <w:rPr>
          <w:rFonts w:eastAsia="Malgun Gothic"/>
          <w:iCs/>
          <w:lang w:eastAsia="ko-KR"/>
        </w:rPr>
        <w:t>, which are not specified by 3GPP</w:t>
      </w:r>
      <w:r>
        <w:rPr>
          <w:rFonts w:eastAsia="Malgun Gothic"/>
          <w:iCs/>
          <w:lang w:eastAsia="ko-KR"/>
        </w:rPr>
        <w:t>.</w:t>
      </w:r>
    </w:p>
    <w:p w14:paraId="529DB929" w14:textId="77777777" w:rsidR="006A04B3" w:rsidRDefault="006A04B3" w:rsidP="00E43B4C">
      <w:pPr>
        <w:spacing w:after="0"/>
        <w:rPr>
          <w:rFonts w:eastAsia="Malgun Gothic"/>
          <w:iCs/>
          <w:lang w:eastAsia="ko-KR"/>
        </w:rPr>
      </w:pPr>
    </w:p>
    <w:p w14:paraId="5FFF2270" w14:textId="583504D5" w:rsidR="006A04B3" w:rsidRDefault="006A04B3" w:rsidP="00E43B4C">
      <w:pPr>
        <w:spacing w:after="0"/>
        <w:rPr>
          <w:rFonts w:eastAsia="Malgun Gothic"/>
          <w:iCs/>
          <w:lang w:eastAsia="ko-KR"/>
        </w:rPr>
      </w:pPr>
      <w:r>
        <w:rPr>
          <w:rFonts w:eastAsia="Malgun Gothic"/>
          <w:iCs/>
          <w:lang w:eastAsia="ko-KR"/>
        </w:rPr>
        <w:t xml:space="preserve">Option 5 may be not a desirable </w:t>
      </w:r>
      <w:r w:rsidR="008C349B">
        <w:rPr>
          <w:rFonts w:eastAsia="Malgun Gothic"/>
          <w:iCs/>
          <w:lang w:eastAsia="ko-KR"/>
        </w:rPr>
        <w:t xml:space="preserve">or representative </w:t>
      </w:r>
      <w:r>
        <w:rPr>
          <w:rFonts w:eastAsia="Malgun Gothic"/>
          <w:iCs/>
          <w:lang w:eastAsia="ko-KR"/>
        </w:rPr>
        <w:t xml:space="preserve">option for the use cases studied at Rel-18 air interface </w:t>
      </w:r>
      <w:r w:rsidR="008C349B">
        <w:rPr>
          <w:rFonts w:eastAsia="Malgun Gothic"/>
          <w:iCs/>
          <w:lang w:eastAsia="ko-KR"/>
        </w:rPr>
        <w:t xml:space="preserve">based </w:t>
      </w:r>
      <w:r>
        <w:rPr>
          <w:rFonts w:eastAsia="Malgun Gothic"/>
          <w:iCs/>
          <w:lang w:eastAsia="ko-KR"/>
        </w:rPr>
        <w:t>AIML. Meanwhile, if option 5 is agreed, the UE</w:t>
      </w:r>
      <w:r w:rsidR="008C349B">
        <w:rPr>
          <w:rFonts w:eastAsia="Malgun Gothic"/>
          <w:iCs/>
          <w:lang w:eastAsia="ko-KR"/>
        </w:rPr>
        <w:t xml:space="preserve"> to </w:t>
      </w:r>
      <w:r>
        <w:rPr>
          <w:rFonts w:eastAsia="Malgun Gothic"/>
          <w:iCs/>
          <w:lang w:eastAsia="ko-KR"/>
        </w:rPr>
        <w:t xml:space="preserve">Network coordination for AIML model training may be negligible. </w:t>
      </w:r>
    </w:p>
    <w:p w14:paraId="7787343E" w14:textId="42AF4A3C" w:rsidR="006A04B3" w:rsidRDefault="006A04B3" w:rsidP="00E43B4C">
      <w:pPr>
        <w:spacing w:after="0"/>
        <w:rPr>
          <w:rFonts w:eastAsia="Malgun Gothic"/>
          <w:iCs/>
          <w:lang w:eastAsia="ko-KR"/>
        </w:rPr>
      </w:pPr>
    </w:p>
    <w:p w14:paraId="1048AB49" w14:textId="5A217B7F" w:rsidR="006A04B3" w:rsidRDefault="006A04B3" w:rsidP="00E43B4C">
      <w:pPr>
        <w:spacing w:after="0"/>
        <w:rPr>
          <w:rFonts w:eastAsia="Malgun Gothic"/>
          <w:iCs/>
          <w:lang w:eastAsia="ko-KR"/>
        </w:rPr>
      </w:pPr>
      <w:r>
        <w:rPr>
          <w:rFonts w:eastAsia="Malgun Gothic"/>
          <w:iCs/>
          <w:lang w:eastAsia="ko-KR"/>
        </w:rPr>
        <w:t xml:space="preserve">Based on the analysis above, we see that the option </w:t>
      </w:r>
      <w:r w:rsidR="008C349B">
        <w:rPr>
          <w:rFonts w:eastAsia="Malgun Gothic"/>
          <w:iCs/>
          <w:lang w:eastAsia="ko-KR"/>
        </w:rPr>
        <w:t>1</w:t>
      </w:r>
      <w:r>
        <w:rPr>
          <w:rFonts w:eastAsia="Malgun Gothic"/>
          <w:iCs/>
          <w:lang w:eastAsia="ko-KR"/>
        </w:rPr>
        <w:t xml:space="preserve"> and option 3 may be the best option</w:t>
      </w:r>
      <w:r w:rsidR="00DE1B25">
        <w:rPr>
          <w:rFonts w:eastAsia="Malgun Gothic"/>
          <w:iCs/>
          <w:lang w:eastAsia="ko-KR"/>
        </w:rPr>
        <w:t>s</w:t>
      </w:r>
      <w:r>
        <w:rPr>
          <w:rFonts w:eastAsia="Malgun Gothic"/>
          <w:iCs/>
          <w:lang w:eastAsia="ko-KR"/>
        </w:rPr>
        <w:t>. Note that Option 3 should include the possibility to deploy the model training server at OAM domain, which means option 4 should be a subset of option 3.</w:t>
      </w:r>
      <w:r w:rsidR="00DE1B25">
        <w:rPr>
          <w:rFonts w:eastAsia="Malgun Gothic"/>
          <w:iCs/>
          <w:lang w:eastAsia="ko-KR"/>
        </w:rPr>
        <w:t xml:space="preserve"> </w:t>
      </w:r>
      <w:r>
        <w:rPr>
          <w:rFonts w:eastAsia="Malgun Gothic"/>
          <w:iCs/>
          <w:lang w:eastAsia="ko-KR"/>
        </w:rPr>
        <w:t xml:space="preserve">Then we have the following proposal. </w:t>
      </w:r>
    </w:p>
    <w:p w14:paraId="7BC0E5DB" w14:textId="77777777" w:rsidR="006A04B3" w:rsidRDefault="006A04B3" w:rsidP="00E43B4C">
      <w:pPr>
        <w:spacing w:after="0"/>
        <w:rPr>
          <w:rFonts w:eastAsia="Malgun Gothic"/>
          <w:iCs/>
          <w:lang w:eastAsia="ko-KR"/>
        </w:rPr>
      </w:pPr>
    </w:p>
    <w:p w14:paraId="59BFBCEE" w14:textId="78597DEB" w:rsidR="006A04B3" w:rsidRPr="006A04B3" w:rsidRDefault="006A04B3" w:rsidP="00E43B4C">
      <w:pPr>
        <w:spacing w:after="0"/>
        <w:rPr>
          <w:rFonts w:eastAsia="Malgun Gothic"/>
          <w:b/>
          <w:bCs/>
          <w:iCs/>
          <w:lang w:eastAsia="ko-KR"/>
        </w:rPr>
      </w:pPr>
      <w:r w:rsidRPr="006A04B3">
        <w:rPr>
          <w:rFonts w:eastAsia="Malgun Gothic"/>
          <w:b/>
          <w:bCs/>
          <w:iCs/>
          <w:lang w:eastAsia="ko-KR"/>
        </w:rPr>
        <w:t xml:space="preserve">Proposal-1:  </w:t>
      </w:r>
      <w:r w:rsidRPr="006A04B3">
        <w:rPr>
          <w:b/>
          <w:bCs/>
        </w:rPr>
        <w:t xml:space="preserve">RAN2 to down select the </w:t>
      </w:r>
      <w:r w:rsidRPr="006A04B3">
        <w:rPr>
          <w:rFonts w:eastAsia="Malgun Gothic"/>
          <w:b/>
          <w:bCs/>
          <w:iCs/>
          <w:lang w:eastAsia="ko-KR"/>
        </w:rPr>
        <w:t>AI/ML model training</w:t>
      </w:r>
      <w:r w:rsidR="008C349B">
        <w:rPr>
          <w:rFonts w:eastAsia="Malgun Gothic"/>
          <w:b/>
          <w:bCs/>
          <w:iCs/>
          <w:lang w:eastAsia="ko-KR"/>
        </w:rPr>
        <w:t xml:space="preserve"> architecture</w:t>
      </w:r>
      <w:r w:rsidRPr="006A04B3">
        <w:rPr>
          <w:rFonts w:eastAsia="Malgun Gothic"/>
          <w:b/>
          <w:bCs/>
          <w:iCs/>
          <w:lang w:eastAsia="ko-KR"/>
        </w:rPr>
        <w:t xml:space="preserve"> as the following two options: </w:t>
      </w:r>
    </w:p>
    <w:p w14:paraId="68FB169E" w14:textId="77777777" w:rsidR="006A04B3" w:rsidRDefault="006A04B3" w:rsidP="00E43B4C">
      <w:pPr>
        <w:spacing w:after="0"/>
        <w:rPr>
          <w:rFonts w:eastAsia="Malgun Gothic"/>
          <w:iCs/>
          <w:lang w:eastAsia="ko-KR"/>
        </w:rPr>
      </w:pPr>
    </w:p>
    <w:p w14:paraId="6D8D7242" w14:textId="18A5FD69" w:rsidR="00371068" w:rsidRPr="006A04B3" w:rsidRDefault="006A04B3" w:rsidP="00E43B4C">
      <w:pPr>
        <w:spacing w:after="0"/>
        <w:rPr>
          <w:rFonts w:eastAsia="Malgun Gothic"/>
          <w:i/>
          <w:lang w:eastAsia="ko-KR"/>
        </w:rPr>
      </w:pPr>
      <w:r w:rsidRPr="006A04B3">
        <w:rPr>
          <w:rFonts w:eastAsia="Malgun Gothic"/>
          <w:i/>
          <w:lang w:eastAsia="ko-KR"/>
        </w:rPr>
        <w:t xml:space="preserve">Option 1: </w:t>
      </w:r>
      <w:r w:rsidR="007B471C">
        <w:rPr>
          <w:rFonts w:eastAsia="Malgun Gothic"/>
          <w:i/>
          <w:lang w:eastAsia="ko-KR"/>
        </w:rPr>
        <w:t xml:space="preserve">Distributed manner, </w:t>
      </w:r>
      <w:r w:rsidRPr="006A04B3">
        <w:rPr>
          <w:rFonts w:eastAsia="Malgun Gothic"/>
          <w:i/>
          <w:lang w:eastAsia="ko-KR"/>
        </w:rPr>
        <w:t xml:space="preserve">the AI/ML model training is done at gNB.  </w:t>
      </w:r>
      <w:r w:rsidR="00371068" w:rsidRPr="006A04B3">
        <w:rPr>
          <w:rFonts w:eastAsia="Malgun Gothic"/>
          <w:i/>
          <w:lang w:eastAsia="ko-KR"/>
        </w:rPr>
        <w:t xml:space="preserve">  </w:t>
      </w:r>
    </w:p>
    <w:p w14:paraId="7F19EF69" w14:textId="3100CEA1" w:rsidR="00D954D0" w:rsidRDefault="006A04B3" w:rsidP="00E43B4C">
      <w:pPr>
        <w:spacing w:after="0"/>
        <w:rPr>
          <w:rFonts w:eastAsia="Malgun Gothic"/>
          <w:i/>
          <w:lang w:eastAsia="ko-KR"/>
        </w:rPr>
      </w:pPr>
      <w:r w:rsidRPr="006A04B3">
        <w:rPr>
          <w:rFonts w:eastAsia="Malgun Gothic"/>
          <w:i/>
          <w:lang w:eastAsia="ko-KR"/>
        </w:rPr>
        <w:t xml:space="preserve">Option 3: </w:t>
      </w:r>
      <w:r w:rsidR="007B471C">
        <w:rPr>
          <w:rFonts w:eastAsia="Malgun Gothic"/>
          <w:i/>
          <w:lang w:eastAsia="ko-KR"/>
        </w:rPr>
        <w:t xml:space="preserve">Centralized manner, </w:t>
      </w:r>
      <w:r w:rsidRPr="006A04B3">
        <w:rPr>
          <w:rFonts w:eastAsia="Malgun Gothic"/>
          <w:i/>
          <w:lang w:eastAsia="ko-KR"/>
        </w:rPr>
        <w:t>the AI/ML model training is done at a specific server (including OAM server).</w:t>
      </w:r>
    </w:p>
    <w:p w14:paraId="471B2384" w14:textId="77777777" w:rsidR="006A04B3" w:rsidRPr="006A04B3" w:rsidRDefault="006A04B3" w:rsidP="00E43B4C">
      <w:pPr>
        <w:spacing w:after="0"/>
        <w:rPr>
          <w:i/>
        </w:rPr>
      </w:pPr>
    </w:p>
    <w:p w14:paraId="21029A97" w14:textId="3E4AA8C2" w:rsidR="00D954D0" w:rsidRDefault="00D954D0" w:rsidP="00212B0B">
      <w:pPr>
        <w:pStyle w:val="Heading2"/>
        <w:tabs>
          <w:tab w:val="clear" w:pos="1001"/>
        </w:tabs>
        <w:ind w:left="576"/>
        <w:rPr>
          <w:lang w:eastAsia="ko-KR"/>
        </w:rPr>
      </w:pPr>
      <w:r>
        <w:rPr>
          <w:lang w:eastAsia="ko-KR"/>
        </w:rPr>
        <w:t>AIML</w:t>
      </w:r>
      <w:r w:rsidRPr="000D61E7">
        <w:rPr>
          <w:lang w:eastAsia="ko-KR"/>
        </w:rPr>
        <w:t xml:space="preserve"> </w:t>
      </w:r>
      <w:r>
        <w:rPr>
          <w:lang w:eastAsia="ko-KR"/>
        </w:rPr>
        <w:t>architecture for model transfer/deliver</w:t>
      </w:r>
      <w:r w:rsidR="00696DF9">
        <w:rPr>
          <w:lang w:eastAsia="ko-KR"/>
        </w:rPr>
        <w:t>y</w:t>
      </w:r>
    </w:p>
    <w:p w14:paraId="09B2A468" w14:textId="3EAF3528" w:rsidR="00696DF9" w:rsidRDefault="00DE1B25" w:rsidP="00737D45">
      <w:pPr>
        <w:spacing w:after="0"/>
        <w:rPr>
          <w:rFonts w:eastAsia="Malgun Gothic"/>
          <w:iCs/>
          <w:lang w:eastAsia="ko-KR"/>
        </w:rPr>
      </w:pPr>
      <w:r>
        <w:rPr>
          <w:rFonts w:eastAsia="Malgun Gothic"/>
          <w:iCs/>
          <w:lang w:eastAsia="ko-KR"/>
        </w:rPr>
        <w:t>When the AIML architecture for model training is confirmed.</w:t>
      </w:r>
      <w:r w:rsidR="00A05B02">
        <w:rPr>
          <w:rFonts w:eastAsia="Malgun Gothic"/>
          <w:iCs/>
          <w:lang w:eastAsia="ko-KR"/>
        </w:rPr>
        <w:t xml:space="preserve"> We can image that the</w:t>
      </w:r>
      <w:r w:rsidR="00A05B02" w:rsidRPr="00A05B02">
        <w:t xml:space="preserve"> </w:t>
      </w:r>
      <w:r w:rsidR="00A05B02" w:rsidRPr="00A05B02">
        <w:rPr>
          <w:rFonts w:eastAsia="Malgun Gothic"/>
          <w:iCs/>
          <w:lang w:eastAsia="ko-KR"/>
        </w:rPr>
        <w:t>AI/ML model training</w:t>
      </w:r>
      <w:r w:rsidR="00A05B02">
        <w:rPr>
          <w:rFonts w:eastAsia="Malgun Gothic"/>
          <w:iCs/>
          <w:lang w:eastAsia="ko-KR"/>
        </w:rPr>
        <w:t xml:space="preserve"> functionality can be a</w:t>
      </w:r>
      <w:r w:rsidR="009B13F4">
        <w:rPr>
          <w:rFonts w:eastAsia="Malgun Gothic"/>
          <w:iCs/>
          <w:lang w:eastAsia="ko-KR"/>
        </w:rPr>
        <w:t>n</w:t>
      </w:r>
      <w:r w:rsidR="00A05B02">
        <w:rPr>
          <w:rFonts w:eastAsia="Malgun Gothic"/>
          <w:iCs/>
          <w:lang w:eastAsia="ko-KR"/>
        </w:rPr>
        <w:t xml:space="preserve"> internal functionality or a</w:t>
      </w:r>
      <w:r w:rsidR="009B13F4">
        <w:rPr>
          <w:rFonts w:eastAsia="Malgun Gothic"/>
          <w:iCs/>
          <w:lang w:eastAsia="ko-KR"/>
        </w:rPr>
        <w:t>n</w:t>
      </w:r>
      <w:r w:rsidR="00A05B02">
        <w:rPr>
          <w:rFonts w:eastAsia="Malgun Gothic"/>
          <w:iCs/>
          <w:lang w:eastAsia="ko-KR"/>
        </w:rPr>
        <w:t xml:space="preserve"> </w:t>
      </w:r>
      <w:r w:rsidR="009B13F4">
        <w:rPr>
          <w:rFonts w:eastAsia="Malgun Gothic"/>
          <w:iCs/>
          <w:lang w:eastAsia="ko-KR"/>
        </w:rPr>
        <w:t>external</w:t>
      </w:r>
      <w:r w:rsidR="009B13F4" w:rsidRPr="009B13F4">
        <w:rPr>
          <w:rFonts w:eastAsia="Malgun Gothic"/>
          <w:iCs/>
          <w:lang w:eastAsia="ko-KR"/>
        </w:rPr>
        <w:t xml:space="preserve"> </w:t>
      </w:r>
      <w:r w:rsidR="009B13F4">
        <w:rPr>
          <w:rFonts w:eastAsia="Malgun Gothic"/>
          <w:iCs/>
          <w:lang w:eastAsia="ko-KR"/>
        </w:rPr>
        <w:t xml:space="preserve">functionality for the gNB. </w:t>
      </w:r>
      <w:r w:rsidR="007A3091">
        <w:rPr>
          <w:rFonts w:eastAsia="Malgun Gothic"/>
          <w:iCs/>
          <w:lang w:eastAsia="ko-KR"/>
        </w:rPr>
        <w:t xml:space="preserve">In the following discussions, we mainly focus on the downlink based model transfer. </w:t>
      </w:r>
      <w:r w:rsidR="009B13F4">
        <w:rPr>
          <w:rFonts w:eastAsia="Malgun Gothic"/>
          <w:iCs/>
          <w:lang w:eastAsia="ko-KR"/>
        </w:rPr>
        <w:t xml:space="preserve">  </w:t>
      </w:r>
      <w:r w:rsidR="00A05B02">
        <w:rPr>
          <w:rFonts w:eastAsia="Malgun Gothic"/>
          <w:iCs/>
          <w:lang w:eastAsia="ko-KR"/>
        </w:rPr>
        <w:t xml:space="preserve"> </w:t>
      </w:r>
      <w:r>
        <w:rPr>
          <w:rFonts w:eastAsia="Malgun Gothic"/>
          <w:iCs/>
          <w:lang w:eastAsia="ko-KR"/>
        </w:rPr>
        <w:t xml:space="preserve"> </w:t>
      </w:r>
    </w:p>
    <w:p w14:paraId="257F88CE" w14:textId="77777777" w:rsidR="00737D45" w:rsidRDefault="00737D45" w:rsidP="00737D45">
      <w:pPr>
        <w:spacing w:after="0"/>
        <w:rPr>
          <w:lang w:eastAsia="ko-KR"/>
        </w:rPr>
      </w:pPr>
    </w:p>
    <w:p w14:paraId="1DB9709B" w14:textId="3C6322C5" w:rsidR="009E6745" w:rsidRDefault="009E6745" w:rsidP="00696DF9">
      <w:pPr>
        <w:spacing w:after="0"/>
        <w:rPr>
          <w:rFonts w:eastAsia="Malgun Gothic"/>
          <w:iCs/>
          <w:lang w:eastAsia="ko-KR"/>
        </w:rPr>
      </w:pPr>
      <w:r>
        <w:rPr>
          <w:rFonts w:eastAsia="Malgun Gothic"/>
          <w:iCs/>
          <w:lang w:eastAsia="ko-KR"/>
        </w:rPr>
        <w:t xml:space="preserve">In case of centralized manner based AIML model training, the trained model can be seen as a sort of data to be transmitted from a particular (data) server to the UE. This data can be carried by user plane pipeline. </w:t>
      </w:r>
    </w:p>
    <w:p w14:paraId="1AAEF9B2" w14:textId="77777777" w:rsidR="009E6745" w:rsidRDefault="009E6745" w:rsidP="00696DF9">
      <w:pPr>
        <w:spacing w:after="0"/>
        <w:rPr>
          <w:rFonts w:eastAsia="Malgun Gothic"/>
          <w:iCs/>
          <w:lang w:eastAsia="ko-KR"/>
        </w:rPr>
      </w:pPr>
    </w:p>
    <w:p w14:paraId="24AE21F1" w14:textId="2296DA87" w:rsidR="003A446F" w:rsidRDefault="009E6745" w:rsidP="00696DF9">
      <w:pPr>
        <w:spacing w:after="0"/>
        <w:rPr>
          <w:color w:val="000000"/>
        </w:rPr>
      </w:pPr>
      <w:r>
        <w:rPr>
          <w:rFonts w:eastAsia="Malgun Gothic"/>
          <w:iCs/>
          <w:lang w:eastAsia="ko-KR"/>
        </w:rPr>
        <w:t>In case of d</w:t>
      </w:r>
      <w:r w:rsidRPr="009E6745">
        <w:rPr>
          <w:rFonts w:eastAsia="Malgun Gothic"/>
          <w:iCs/>
          <w:lang w:eastAsia="ko-KR"/>
        </w:rPr>
        <w:t xml:space="preserve">istributed </w:t>
      </w:r>
      <w:r>
        <w:rPr>
          <w:rFonts w:eastAsia="Malgun Gothic"/>
          <w:iCs/>
          <w:lang w:eastAsia="ko-KR"/>
        </w:rPr>
        <w:t>manner based AIML model training, the trained model can be seen as a sort of data, generated by gNB itself</w:t>
      </w:r>
      <w:r w:rsidR="003A446F">
        <w:rPr>
          <w:rFonts w:eastAsia="Malgun Gothic"/>
          <w:iCs/>
          <w:lang w:eastAsia="ko-KR"/>
        </w:rPr>
        <w:t>,</w:t>
      </w:r>
      <w:r>
        <w:rPr>
          <w:rFonts w:eastAsia="Malgun Gothic"/>
          <w:iCs/>
          <w:lang w:eastAsia="ko-KR"/>
        </w:rPr>
        <w:t xml:space="preserve"> to be transmitted from </w:t>
      </w:r>
      <w:r w:rsidR="003A446F">
        <w:rPr>
          <w:rFonts w:eastAsia="Malgun Gothic"/>
          <w:iCs/>
          <w:lang w:eastAsia="ko-KR"/>
        </w:rPr>
        <w:t>gNB</w:t>
      </w:r>
      <w:r>
        <w:rPr>
          <w:rFonts w:eastAsia="Malgun Gothic"/>
          <w:iCs/>
          <w:lang w:eastAsia="ko-KR"/>
        </w:rPr>
        <w:t xml:space="preserve"> to the UE. This data can be carried by </w:t>
      </w:r>
      <w:r w:rsidR="003A446F">
        <w:rPr>
          <w:rFonts w:eastAsia="Malgun Gothic"/>
          <w:iCs/>
          <w:lang w:eastAsia="ko-KR"/>
        </w:rPr>
        <w:t>data radio bearer</w:t>
      </w:r>
      <w:r>
        <w:rPr>
          <w:rFonts w:eastAsia="Malgun Gothic"/>
          <w:iCs/>
          <w:lang w:eastAsia="ko-KR"/>
        </w:rPr>
        <w:t>.</w:t>
      </w:r>
      <w:r w:rsidR="003A446F">
        <w:rPr>
          <w:rFonts w:eastAsia="Malgun Gothic"/>
          <w:iCs/>
          <w:lang w:eastAsia="ko-KR"/>
        </w:rPr>
        <w:t xml:space="preserve"> Alternatively, the</w:t>
      </w:r>
      <w:r w:rsidR="003A446F" w:rsidRPr="003A446F">
        <w:rPr>
          <w:rFonts w:eastAsia="Malgun Gothic"/>
          <w:iCs/>
          <w:lang w:eastAsia="ko-KR"/>
        </w:rPr>
        <w:t xml:space="preserve"> </w:t>
      </w:r>
      <w:r w:rsidR="003A446F">
        <w:rPr>
          <w:rFonts w:eastAsia="Malgun Gothic"/>
          <w:iCs/>
          <w:lang w:eastAsia="ko-KR"/>
        </w:rPr>
        <w:t xml:space="preserve">trained model can transmitted as RRC signalling from the network to the UE. But the size of the trained model may require lots of </w:t>
      </w:r>
      <w:r w:rsidR="003A446F" w:rsidRPr="00234530">
        <w:rPr>
          <w:color w:val="000000"/>
        </w:rPr>
        <w:t>segmentation</w:t>
      </w:r>
      <w:r w:rsidR="003A446F">
        <w:rPr>
          <w:color w:val="000000"/>
        </w:rPr>
        <w:t xml:space="preserve">, which may also present overwhelming effect to other RRC messages. </w:t>
      </w:r>
    </w:p>
    <w:p w14:paraId="104A2757" w14:textId="77777777" w:rsidR="009C293C" w:rsidRDefault="009C293C" w:rsidP="00696DF9">
      <w:pPr>
        <w:spacing w:after="0"/>
        <w:rPr>
          <w:color w:val="000000"/>
        </w:rPr>
      </w:pPr>
    </w:p>
    <w:p w14:paraId="62CC8099" w14:textId="31732547" w:rsidR="00DC7BB6" w:rsidRPr="00DC7BB6" w:rsidRDefault="00DC7BB6" w:rsidP="003A446F">
      <w:pPr>
        <w:overflowPunct/>
        <w:autoSpaceDE/>
        <w:autoSpaceDN/>
        <w:adjustRightInd/>
        <w:spacing w:after="0"/>
        <w:contextualSpacing/>
        <w:textAlignment w:val="auto"/>
      </w:pPr>
      <w:r w:rsidRPr="00DC7BB6">
        <w:t xml:space="preserve">In case of </w:t>
      </w:r>
      <w:r>
        <w:rPr>
          <w:rFonts w:eastAsia="Malgun Gothic"/>
          <w:iCs/>
          <w:lang w:eastAsia="ko-KR"/>
        </w:rPr>
        <w:t>d</w:t>
      </w:r>
      <w:r w:rsidRPr="009E6745">
        <w:rPr>
          <w:rFonts w:eastAsia="Malgun Gothic"/>
          <w:iCs/>
          <w:lang w:eastAsia="ko-KR"/>
        </w:rPr>
        <w:t xml:space="preserve">istributed </w:t>
      </w:r>
      <w:r>
        <w:rPr>
          <w:rFonts w:eastAsia="Malgun Gothic"/>
          <w:iCs/>
          <w:lang w:eastAsia="ko-KR"/>
        </w:rPr>
        <w:t xml:space="preserve">manner based AIML model training, the gNB hold the AIML model, then it would be easy for gNB to initiate AIML model transfer to the UE via the existing RRC message or new RRC message. This solution is at least feasible for the AIML model transfer with small size.  </w:t>
      </w:r>
    </w:p>
    <w:p w14:paraId="5509FCA5" w14:textId="77777777" w:rsidR="00DC7BB6" w:rsidRDefault="00DC7BB6" w:rsidP="003A446F">
      <w:pPr>
        <w:overflowPunct/>
        <w:autoSpaceDE/>
        <w:autoSpaceDN/>
        <w:adjustRightInd/>
        <w:spacing w:after="0"/>
        <w:contextualSpacing/>
        <w:textAlignment w:val="auto"/>
        <w:rPr>
          <w:b/>
          <w:bCs/>
        </w:rPr>
      </w:pPr>
    </w:p>
    <w:p w14:paraId="7CA6D89E" w14:textId="4E19E2E4" w:rsidR="003A446F" w:rsidRDefault="00DC7BB6" w:rsidP="003A446F">
      <w:pPr>
        <w:overflowPunct/>
        <w:autoSpaceDE/>
        <w:autoSpaceDN/>
        <w:adjustRightInd/>
        <w:spacing w:after="0"/>
        <w:contextualSpacing/>
        <w:textAlignment w:val="auto"/>
        <w:rPr>
          <w:b/>
          <w:bCs/>
        </w:rPr>
      </w:pPr>
      <w:r w:rsidRPr="006A04B3">
        <w:rPr>
          <w:rFonts w:eastAsia="Malgun Gothic"/>
          <w:b/>
          <w:bCs/>
          <w:iCs/>
          <w:lang w:eastAsia="ko-KR"/>
        </w:rPr>
        <w:t>Proposal-</w:t>
      </w:r>
      <w:r w:rsidR="009C293C">
        <w:rPr>
          <w:rFonts w:eastAsia="Malgun Gothic"/>
          <w:b/>
          <w:bCs/>
          <w:iCs/>
          <w:lang w:eastAsia="ko-KR"/>
        </w:rPr>
        <w:t>2</w:t>
      </w:r>
      <w:r w:rsidRPr="006A04B3">
        <w:rPr>
          <w:rFonts w:eastAsia="Malgun Gothic"/>
          <w:b/>
          <w:bCs/>
          <w:iCs/>
          <w:lang w:eastAsia="ko-KR"/>
        </w:rPr>
        <w:t xml:space="preserve">:  </w:t>
      </w:r>
      <w:r>
        <w:rPr>
          <w:b/>
          <w:bCs/>
        </w:rPr>
        <w:t>T</w:t>
      </w:r>
      <w:r w:rsidRPr="003A446F">
        <w:rPr>
          <w:b/>
          <w:bCs/>
        </w:rPr>
        <w:t xml:space="preserve">ake the </w:t>
      </w:r>
      <w:r>
        <w:rPr>
          <w:b/>
          <w:bCs/>
        </w:rPr>
        <w:t>control</w:t>
      </w:r>
      <w:r w:rsidRPr="003A446F">
        <w:rPr>
          <w:b/>
          <w:bCs/>
        </w:rPr>
        <w:t xml:space="preserve"> plane based model transfer to support distributed manner based AIML model training</w:t>
      </w:r>
    </w:p>
    <w:p w14:paraId="4E205B51" w14:textId="4A5C1FAC" w:rsidR="009C293C" w:rsidRDefault="009C293C" w:rsidP="003A446F">
      <w:pPr>
        <w:overflowPunct/>
        <w:autoSpaceDE/>
        <w:autoSpaceDN/>
        <w:adjustRightInd/>
        <w:spacing w:after="0"/>
        <w:contextualSpacing/>
        <w:textAlignment w:val="auto"/>
        <w:rPr>
          <w:b/>
          <w:bCs/>
        </w:rPr>
      </w:pPr>
    </w:p>
    <w:p w14:paraId="392183F2" w14:textId="58F94854" w:rsidR="009C293C" w:rsidRDefault="009C293C" w:rsidP="009C293C">
      <w:pPr>
        <w:spacing w:after="0"/>
        <w:rPr>
          <w:rFonts w:eastAsia="Malgun Gothic"/>
          <w:iCs/>
          <w:lang w:eastAsia="ko-KR"/>
        </w:rPr>
      </w:pPr>
      <w:r>
        <w:rPr>
          <w:color w:val="000000"/>
        </w:rPr>
        <w:t>Meanwhile, in our view, the user plane based model transfer can support both</w:t>
      </w:r>
      <w:r w:rsidRPr="003A446F">
        <w:rPr>
          <w:rFonts w:eastAsia="Malgun Gothic"/>
          <w:iCs/>
          <w:lang w:eastAsia="ko-KR"/>
        </w:rPr>
        <w:t xml:space="preserve"> </w:t>
      </w:r>
      <w:r>
        <w:rPr>
          <w:rFonts w:eastAsia="Malgun Gothic"/>
          <w:iCs/>
          <w:lang w:eastAsia="ko-KR"/>
        </w:rPr>
        <w:t>centralized manner based AIML model training and d</w:t>
      </w:r>
      <w:r w:rsidRPr="009E6745">
        <w:rPr>
          <w:rFonts w:eastAsia="Malgun Gothic"/>
          <w:iCs/>
          <w:lang w:eastAsia="ko-KR"/>
        </w:rPr>
        <w:t xml:space="preserve">istributed </w:t>
      </w:r>
      <w:r>
        <w:rPr>
          <w:rFonts w:eastAsia="Malgun Gothic"/>
          <w:iCs/>
          <w:lang w:eastAsia="ko-KR"/>
        </w:rPr>
        <w:t>manner based AIML model training</w:t>
      </w:r>
      <w:r w:rsidR="00912EF4">
        <w:rPr>
          <w:rFonts w:eastAsia="Malgun Gothic"/>
          <w:iCs/>
          <w:lang w:eastAsia="ko-KR"/>
        </w:rPr>
        <w:t>, which can handle the AIML model transfer with big size</w:t>
      </w:r>
      <w:r>
        <w:rPr>
          <w:rFonts w:eastAsia="Malgun Gothic"/>
          <w:iCs/>
          <w:lang w:eastAsia="ko-KR"/>
        </w:rPr>
        <w:t xml:space="preserve">. </w:t>
      </w:r>
      <w:r>
        <w:rPr>
          <w:color w:val="000000"/>
        </w:rPr>
        <w:t xml:space="preserve"> </w:t>
      </w:r>
      <w:r>
        <w:rPr>
          <w:rFonts w:eastAsia="Malgun Gothic"/>
          <w:iCs/>
          <w:lang w:eastAsia="ko-KR"/>
        </w:rPr>
        <w:t xml:space="preserve">   </w:t>
      </w:r>
    </w:p>
    <w:p w14:paraId="55CFBD72" w14:textId="77777777" w:rsidR="009C293C" w:rsidRDefault="009C293C" w:rsidP="009C293C">
      <w:pPr>
        <w:spacing w:after="0"/>
        <w:rPr>
          <w:rFonts w:eastAsia="Malgun Gothic"/>
          <w:iCs/>
          <w:lang w:eastAsia="ko-KR"/>
        </w:rPr>
      </w:pPr>
    </w:p>
    <w:p w14:paraId="4B37DCE1" w14:textId="01E858D5" w:rsidR="009C293C" w:rsidRDefault="009C293C" w:rsidP="009C293C">
      <w:pPr>
        <w:overflowPunct/>
        <w:autoSpaceDE/>
        <w:autoSpaceDN/>
        <w:adjustRightInd/>
        <w:spacing w:after="0"/>
        <w:contextualSpacing/>
        <w:textAlignment w:val="auto"/>
      </w:pPr>
      <w:r w:rsidRPr="006A04B3">
        <w:rPr>
          <w:rFonts w:eastAsia="Malgun Gothic"/>
          <w:b/>
          <w:bCs/>
          <w:iCs/>
          <w:lang w:eastAsia="ko-KR"/>
        </w:rPr>
        <w:t>Proposal-</w:t>
      </w:r>
      <w:r>
        <w:rPr>
          <w:rFonts w:eastAsia="Malgun Gothic"/>
          <w:b/>
          <w:bCs/>
          <w:iCs/>
          <w:lang w:eastAsia="ko-KR"/>
        </w:rPr>
        <w:t>3</w:t>
      </w:r>
      <w:r w:rsidRPr="006A04B3">
        <w:rPr>
          <w:rFonts w:eastAsia="Malgun Gothic"/>
          <w:b/>
          <w:bCs/>
          <w:iCs/>
          <w:lang w:eastAsia="ko-KR"/>
        </w:rPr>
        <w:t xml:space="preserve">:  </w:t>
      </w:r>
      <w:r>
        <w:rPr>
          <w:b/>
          <w:bCs/>
        </w:rPr>
        <w:t>T</w:t>
      </w:r>
      <w:r w:rsidRPr="003A446F">
        <w:rPr>
          <w:b/>
          <w:bCs/>
        </w:rPr>
        <w:t>ake the user plane based model transfer to support both centralized manner based AIML model training and distributed manner based AIML model training</w:t>
      </w:r>
    </w:p>
    <w:p w14:paraId="25BF66DC" w14:textId="320D4A95" w:rsidR="009E6745" w:rsidRDefault="009E6745" w:rsidP="00696DF9">
      <w:pPr>
        <w:spacing w:after="0"/>
        <w:rPr>
          <w:rFonts w:eastAsia="Malgun Gothic"/>
          <w:iCs/>
          <w:lang w:eastAsia="ko-KR"/>
        </w:rPr>
      </w:pPr>
      <w:r>
        <w:rPr>
          <w:rFonts w:eastAsia="Malgun Gothic"/>
          <w:iCs/>
          <w:lang w:eastAsia="ko-KR"/>
        </w:rPr>
        <w:t xml:space="preserve">   </w:t>
      </w:r>
    </w:p>
    <w:p w14:paraId="3AC38144" w14:textId="7942E118" w:rsidR="002E0CDA" w:rsidRDefault="002E0CDA" w:rsidP="006E0764">
      <w:pPr>
        <w:pStyle w:val="B1"/>
        <w:ind w:left="0" w:firstLine="0"/>
        <w:rPr>
          <w:b/>
          <w:bCs/>
        </w:rPr>
      </w:pPr>
    </w:p>
    <w:p w14:paraId="08C4320E" w14:textId="155C5D5A" w:rsidR="002E0CDA" w:rsidRDefault="00222740" w:rsidP="002E0CDA">
      <w:pPr>
        <w:pStyle w:val="Heading2"/>
        <w:tabs>
          <w:tab w:val="clear" w:pos="1001"/>
        </w:tabs>
        <w:ind w:left="576"/>
        <w:rPr>
          <w:lang w:eastAsia="ko-KR"/>
        </w:rPr>
      </w:pPr>
      <w:r>
        <w:rPr>
          <w:lang w:eastAsia="ko-KR"/>
        </w:rPr>
        <w:t>Selection between CP and UP based</w:t>
      </w:r>
      <w:r w:rsidR="002E0CDA">
        <w:rPr>
          <w:lang w:eastAsia="ko-KR"/>
        </w:rPr>
        <w:t xml:space="preserve"> model transfer </w:t>
      </w:r>
    </w:p>
    <w:p w14:paraId="69C0E7CC" w14:textId="61192821" w:rsidR="002E0CDA" w:rsidRDefault="002E0CDA" w:rsidP="002E0CDA">
      <w:r>
        <w:t xml:space="preserve">Following the email discussion of AIML model transfer/delivery, both CP and UP based model transfer is discussed from the perspective of air interface. Generally speaking, model transfer by signalling (i.e., CP) has more high level reliability and priority, but the size of model is a key disadvantage. When considering the existing RRC segment mechanism, 45KB is the maximum signalling transfer size. This may not suitable for the model of which the size is up to multiple MB. Thus data based transfer (i.e., UP based solution) could be considered, since it is suitable for big size model and it can also handle data interruption well. However, if </w:t>
      </w:r>
      <w:r w:rsidR="00212B0B">
        <w:t xml:space="preserve">the AIML </w:t>
      </w:r>
      <w:r>
        <w:t xml:space="preserve">model is generated or terminated in RAN side (i.e., gNB), it is not clear </w:t>
      </w:r>
      <w:r w:rsidR="00212B0B">
        <w:t>how</w:t>
      </w:r>
      <w:r>
        <w:t xml:space="preserve"> such a transferred method</w:t>
      </w:r>
      <w:r w:rsidR="00212B0B" w:rsidRPr="00212B0B">
        <w:t xml:space="preserve"> </w:t>
      </w:r>
      <w:r w:rsidR="00212B0B">
        <w:t>is established. I</w:t>
      </w:r>
      <w:r>
        <w:t>n legacy UP</w:t>
      </w:r>
      <w:r w:rsidR="00212B0B">
        <w:t xml:space="preserve"> transmission, the path </w:t>
      </w:r>
      <w:r>
        <w:t xml:space="preserve">is established involving </w:t>
      </w:r>
      <w:r w:rsidR="00212B0B">
        <w:t>5GC</w:t>
      </w:r>
      <w:r>
        <w:t xml:space="preserve">/UPF, gNB can not directly establish a UP channel to transfer the data generated by itself. </w:t>
      </w:r>
    </w:p>
    <w:p w14:paraId="28897D77" w14:textId="2B290688" w:rsidR="002E0CDA" w:rsidRDefault="00212B0B" w:rsidP="002E0CDA">
      <w:r w:rsidRPr="00212B0B">
        <w:rPr>
          <w:color w:val="000000" w:themeColor="text1"/>
        </w:rPr>
        <w:t>T</w:t>
      </w:r>
      <w:r w:rsidR="002E0CDA" w:rsidRPr="00212B0B">
        <w:rPr>
          <w:color w:val="000000" w:themeColor="text1"/>
        </w:rPr>
        <w:t>he pros and cons for CP/UP</w:t>
      </w:r>
      <w:r w:rsidRPr="00212B0B">
        <w:rPr>
          <w:color w:val="000000" w:themeColor="text1"/>
        </w:rPr>
        <w:t xml:space="preserve"> based solution were widely discussed during the email discussion</w:t>
      </w:r>
      <w:r w:rsidR="002E0CDA" w:rsidRPr="00212B0B">
        <w:rPr>
          <w:color w:val="000000" w:themeColor="text1"/>
        </w:rPr>
        <w:t>, here we focus on the coexistence/selection between UP and CP</w:t>
      </w:r>
      <w:r w:rsidRPr="00212B0B">
        <w:rPr>
          <w:color w:val="000000" w:themeColor="text1"/>
        </w:rPr>
        <w:t xml:space="preserve"> based solution</w:t>
      </w:r>
      <w:r>
        <w:rPr>
          <w:color w:val="000000" w:themeColor="text1"/>
        </w:rPr>
        <w:t>, since we assume both solution may be adopted by 3GPP</w:t>
      </w:r>
      <w:r w:rsidR="002E0CDA" w:rsidRPr="00212B0B">
        <w:rPr>
          <w:color w:val="000000" w:themeColor="text1"/>
        </w:rPr>
        <w:t xml:space="preserve">. </w:t>
      </w:r>
      <w:r>
        <w:rPr>
          <w:color w:val="000000" w:themeColor="text1"/>
        </w:rPr>
        <w:t>In details, b</w:t>
      </w:r>
      <w:r w:rsidR="002E0CDA" w:rsidRPr="00212B0B">
        <w:rPr>
          <w:color w:val="000000" w:themeColor="text1"/>
        </w:rPr>
        <w:t xml:space="preserve">ased </w:t>
      </w:r>
      <w:r w:rsidR="002E0CDA">
        <w:t>on the abovementioned analysis on CP and UP method, both CP and UP could be introduced as model transfer method to suit different kind of model</w:t>
      </w:r>
      <w:r>
        <w:t>. F</w:t>
      </w:r>
      <w:r w:rsidR="002E0CDA">
        <w:t>or example, different vendor can provide different model size even for the same functionality, therefore some criteria could be considered for the negotiation between UE and gNB to determine what method to be selected as model transfer method. As for criteria, the key metric model complexity (i.e., model size, parameters capacity) can be considered, other factors such as mapping relationship between AI functionality and transferred method, latency, priority can also be further studied.</w:t>
      </w:r>
    </w:p>
    <w:p w14:paraId="5FEC4E32" w14:textId="77777777" w:rsidR="00222740" w:rsidRDefault="00222740" w:rsidP="002E0CDA"/>
    <w:p w14:paraId="3D9EF77A" w14:textId="49817F96" w:rsidR="002E0CDA" w:rsidRDefault="00222740" w:rsidP="002E0CDA">
      <w:pPr>
        <w:jc w:val="center"/>
      </w:pPr>
      <w:r>
        <w:rPr>
          <w:rFonts w:ascii="Times New Roman" w:hAnsi="Times New Roman"/>
        </w:rPr>
        <w:object w:dxaOrig="5050" w:dyaOrig="1710" w14:anchorId="3AA93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83.65pt" o:ole="">
            <v:imagedata r:id="rId11" o:title=""/>
          </v:shape>
          <o:OLEObject Type="Embed" ProgID="Visio.Drawing.15" ShapeID="_x0000_i1025" DrawAspect="Content" ObjectID="_1737811763" r:id="rId12"/>
        </w:object>
      </w:r>
    </w:p>
    <w:p w14:paraId="6FDC5FCF" w14:textId="77777777" w:rsidR="00222740" w:rsidRDefault="00222740" w:rsidP="002E0CDA">
      <w:pPr>
        <w:jc w:val="center"/>
      </w:pPr>
    </w:p>
    <w:p w14:paraId="1688D478" w14:textId="0780B640" w:rsidR="002E0CDA" w:rsidRDefault="002E0CDA" w:rsidP="002E0CDA">
      <w:pPr>
        <w:jc w:val="center"/>
      </w:pPr>
      <w:r>
        <w:t>Fig</w:t>
      </w:r>
      <w:r w:rsidR="00212B0B">
        <w:t>iure-1:</w:t>
      </w:r>
      <w:r>
        <w:t xml:space="preserve"> </w:t>
      </w:r>
      <w:r w:rsidR="00212B0B">
        <w:t>S</w:t>
      </w:r>
      <w:r>
        <w:t>election on CP or UP</w:t>
      </w:r>
      <w:r w:rsidR="00DC7BB6" w:rsidRPr="00DC7BB6">
        <w:t xml:space="preserve"> based AIML model transfer</w:t>
      </w:r>
    </w:p>
    <w:p w14:paraId="4AD36726" w14:textId="77777777" w:rsidR="00222740" w:rsidRDefault="00222740" w:rsidP="002E0CDA">
      <w:pPr>
        <w:jc w:val="center"/>
      </w:pPr>
    </w:p>
    <w:p w14:paraId="15C25C4B" w14:textId="3FB33A0C" w:rsidR="002E0CDA" w:rsidRPr="00DA5BF4" w:rsidRDefault="002E0CDA" w:rsidP="002E0CDA">
      <w:pPr>
        <w:pStyle w:val="B1"/>
        <w:ind w:left="0" w:firstLine="0"/>
        <w:rPr>
          <w:b/>
          <w:bCs/>
          <w:lang w:val="en-US"/>
        </w:rPr>
      </w:pPr>
      <w:r>
        <w:rPr>
          <w:b/>
        </w:rPr>
        <w:t>Proposal</w:t>
      </w:r>
      <w:r w:rsidR="00DC7BB6">
        <w:rPr>
          <w:b/>
        </w:rPr>
        <w:t>-</w:t>
      </w:r>
      <w:r w:rsidR="00222740">
        <w:rPr>
          <w:b/>
        </w:rPr>
        <w:t>4</w:t>
      </w:r>
      <w:r>
        <w:rPr>
          <w:b/>
        </w:rPr>
        <w:t xml:space="preserve">: RAN2 is suggested to consider some criteria for the selection between CP and UP </w:t>
      </w:r>
      <w:r w:rsidR="00212B0B">
        <w:rPr>
          <w:b/>
        </w:rPr>
        <w:t xml:space="preserve">based AIML model </w:t>
      </w:r>
      <w:r>
        <w:rPr>
          <w:b/>
        </w:rPr>
        <w:t>transfer solution.</w:t>
      </w:r>
    </w:p>
    <w:p w14:paraId="216A8BF0" w14:textId="77777777" w:rsidR="00222740" w:rsidRDefault="00222740" w:rsidP="00222740">
      <w:pPr>
        <w:pStyle w:val="Heading2"/>
        <w:tabs>
          <w:tab w:val="clear" w:pos="1001"/>
        </w:tabs>
        <w:ind w:left="576"/>
        <w:rPr>
          <w:lang w:eastAsia="ko-KR"/>
        </w:rPr>
      </w:pPr>
      <w:r>
        <w:rPr>
          <w:lang w:eastAsia="ko-KR"/>
        </w:rPr>
        <w:lastRenderedPageBreak/>
        <w:t xml:space="preserve">UE based </w:t>
      </w:r>
      <w:r w:rsidRPr="007A3091">
        <w:rPr>
          <w:lang w:eastAsia="ko-KR"/>
        </w:rPr>
        <w:t>AIML model training</w:t>
      </w:r>
      <w:r w:rsidRPr="00212B0B">
        <w:rPr>
          <w:lang w:eastAsia="ko-KR"/>
        </w:rPr>
        <w:t xml:space="preserve"> </w:t>
      </w:r>
    </w:p>
    <w:p w14:paraId="0F8730C9" w14:textId="77777777" w:rsidR="00222740" w:rsidRDefault="00222740" w:rsidP="00222740">
      <w:pPr>
        <w:pStyle w:val="B1"/>
        <w:ind w:left="0" w:firstLine="0"/>
      </w:pPr>
      <w:r>
        <w:rPr>
          <w:lang w:val="en-US"/>
        </w:rPr>
        <w:t xml:space="preserve">Let us continue the discussion from the perspective of </w:t>
      </w:r>
      <w:r>
        <w:rPr>
          <w:rFonts w:eastAsia="Malgun Gothic"/>
          <w:iCs/>
          <w:lang w:eastAsia="ko-KR"/>
        </w:rPr>
        <w:t xml:space="preserve">downlink based model transfer. It would be important to clarify if the UE </w:t>
      </w:r>
      <w:r w:rsidRPr="00933883">
        <w:t xml:space="preserve">is allowed to continue model training based on </w:t>
      </w:r>
      <w:r>
        <w:t xml:space="preserve">its reception of the </w:t>
      </w:r>
      <w:r w:rsidRPr="00933883">
        <w:t xml:space="preserve">AI/ML model trained </w:t>
      </w:r>
      <w:r>
        <w:t>at gNB or at a specific server. This discussion may impact if the UE needs to collect the data for such further training. If the UE continues such model training, it may be expected to collect the feedback according to the execution of the model inference based on the initially trained model from the network. If the UE can train the AIML model, it may be not in a hurry for the network to update the trained model to the UE in a timely manner, and correspondingly it is less important for the network to urgently collect further data for further AIML model training.</w:t>
      </w:r>
    </w:p>
    <w:p w14:paraId="50674425" w14:textId="77777777" w:rsidR="00222740" w:rsidRDefault="00222740" w:rsidP="00222740">
      <w:pPr>
        <w:pStyle w:val="B1"/>
        <w:ind w:left="0" w:firstLine="0"/>
      </w:pPr>
      <w:r>
        <w:t>However, it can be expected that different UE may continue such AIML model training in a different way, since the source of their training data may be different. Then eventually, different UE may run totally different AIML models for inference in the network, even though the initially trained model may be the same for all of the UEs. From the UE perspective, diversified implementation of the AIML training may produce diversified user experience. From the network perspective, the UE behaviour among different equipment’s is not aligned and nonpredictable.</w:t>
      </w:r>
    </w:p>
    <w:p w14:paraId="24AE10F7" w14:textId="77777777" w:rsidR="00222740" w:rsidRDefault="00222740" w:rsidP="00222740">
      <w:pPr>
        <w:pStyle w:val="B1"/>
        <w:ind w:left="0" w:firstLine="0"/>
        <w:rPr>
          <w:lang w:val="en-US"/>
        </w:rPr>
      </w:pPr>
      <w:r>
        <w:t xml:space="preserve">We suggest RAN2 to discuss this aspect, since it may impact the discussion on the data collection for AIML model training.   </w:t>
      </w:r>
    </w:p>
    <w:p w14:paraId="44CD9F2F" w14:textId="59953380" w:rsidR="00222740" w:rsidRDefault="00222740" w:rsidP="00222740">
      <w:pPr>
        <w:pStyle w:val="B1"/>
        <w:ind w:left="0" w:firstLine="0"/>
        <w:rPr>
          <w:b/>
          <w:bCs/>
        </w:rPr>
      </w:pPr>
      <w:r w:rsidRPr="00DA5BF4">
        <w:rPr>
          <w:rFonts w:eastAsia="Malgun Gothic"/>
          <w:b/>
          <w:bCs/>
          <w:iCs/>
          <w:lang w:eastAsia="ko-KR"/>
        </w:rPr>
        <w:t>Proposal-</w:t>
      </w:r>
      <w:r>
        <w:rPr>
          <w:rFonts w:eastAsia="Malgun Gothic"/>
          <w:b/>
          <w:bCs/>
          <w:iCs/>
          <w:lang w:eastAsia="ko-KR"/>
        </w:rPr>
        <w:t>5</w:t>
      </w:r>
      <w:r w:rsidRPr="00DA5BF4">
        <w:rPr>
          <w:rFonts w:eastAsia="Malgun Gothic"/>
          <w:b/>
          <w:bCs/>
          <w:iCs/>
          <w:lang w:eastAsia="ko-KR"/>
        </w:rPr>
        <w:t xml:space="preserve">:  </w:t>
      </w:r>
      <w:r w:rsidRPr="00DA5BF4">
        <w:rPr>
          <w:b/>
          <w:bCs/>
        </w:rPr>
        <w:t xml:space="preserve">RAN2 to discuss </w:t>
      </w:r>
      <w:r w:rsidRPr="00DA5BF4">
        <w:rPr>
          <w:rFonts w:eastAsia="Malgun Gothic"/>
          <w:b/>
          <w:bCs/>
          <w:iCs/>
          <w:lang w:eastAsia="ko-KR"/>
        </w:rPr>
        <w:t xml:space="preserve">if the UE </w:t>
      </w:r>
      <w:r w:rsidRPr="00DA5BF4">
        <w:rPr>
          <w:b/>
          <w:bCs/>
        </w:rPr>
        <w:t xml:space="preserve">is allowed to continue model training based on its reception of the AI/ML model trained at gNB or </w:t>
      </w:r>
      <w:r>
        <w:rPr>
          <w:b/>
          <w:bCs/>
        </w:rPr>
        <w:t xml:space="preserve">at </w:t>
      </w:r>
      <w:r w:rsidRPr="00DA5BF4">
        <w:rPr>
          <w:b/>
          <w:bCs/>
        </w:rPr>
        <w:t>a specific server.</w:t>
      </w:r>
    </w:p>
    <w:p w14:paraId="73FA0772" w14:textId="77777777" w:rsidR="00DA5BF4" w:rsidRPr="00222740" w:rsidRDefault="00DA5BF4" w:rsidP="006E0764">
      <w:pPr>
        <w:pStyle w:val="B1"/>
        <w:ind w:left="0" w:firstLine="0"/>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70E9C736" w14:textId="157F5658" w:rsidR="00DA5BF4" w:rsidRPr="006A04B3" w:rsidRDefault="00DA5BF4" w:rsidP="00DA5BF4">
      <w:pPr>
        <w:spacing w:after="0"/>
        <w:rPr>
          <w:rFonts w:eastAsia="Malgun Gothic"/>
          <w:b/>
          <w:bCs/>
          <w:iCs/>
          <w:lang w:eastAsia="ko-KR"/>
        </w:rPr>
      </w:pPr>
      <w:r w:rsidRPr="006A04B3">
        <w:rPr>
          <w:rFonts w:eastAsia="Malgun Gothic"/>
          <w:b/>
          <w:bCs/>
          <w:iCs/>
          <w:lang w:eastAsia="ko-KR"/>
        </w:rPr>
        <w:t xml:space="preserve">Proposal-1:  </w:t>
      </w:r>
      <w:r w:rsidRPr="006A04B3">
        <w:rPr>
          <w:b/>
          <w:bCs/>
        </w:rPr>
        <w:t xml:space="preserve">RAN2 to down select the </w:t>
      </w:r>
      <w:r w:rsidRPr="006A04B3">
        <w:rPr>
          <w:rFonts w:eastAsia="Malgun Gothic"/>
          <w:b/>
          <w:bCs/>
          <w:iCs/>
          <w:lang w:eastAsia="ko-KR"/>
        </w:rPr>
        <w:t xml:space="preserve">AI/ML model training </w:t>
      </w:r>
      <w:r w:rsidR="008C349B">
        <w:rPr>
          <w:rFonts w:eastAsia="Malgun Gothic"/>
          <w:b/>
          <w:bCs/>
          <w:iCs/>
          <w:lang w:eastAsia="ko-KR"/>
        </w:rPr>
        <w:t>architecture</w:t>
      </w:r>
      <w:r w:rsidR="008C349B" w:rsidRPr="006A04B3">
        <w:rPr>
          <w:rFonts w:eastAsia="Malgun Gothic"/>
          <w:b/>
          <w:bCs/>
          <w:iCs/>
          <w:lang w:eastAsia="ko-KR"/>
        </w:rPr>
        <w:t xml:space="preserve"> </w:t>
      </w:r>
      <w:r w:rsidRPr="006A04B3">
        <w:rPr>
          <w:rFonts w:eastAsia="Malgun Gothic"/>
          <w:b/>
          <w:bCs/>
          <w:iCs/>
          <w:lang w:eastAsia="ko-KR"/>
        </w:rPr>
        <w:t xml:space="preserve">as the following two options: </w:t>
      </w:r>
    </w:p>
    <w:p w14:paraId="538C642B" w14:textId="77777777" w:rsidR="00DA5BF4" w:rsidRDefault="00DA5BF4" w:rsidP="00DA5BF4">
      <w:pPr>
        <w:spacing w:after="0"/>
        <w:rPr>
          <w:rFonts w:eastAsia="Malgun Gothic"/>
          <w:iCs/>
          <w:lang w:eastAsia="ko-KR"/>
        </w:rPr>
      </w:pPr>
    </w:p>
    <w:p w14:paraId="4BEBA1B5" w14:textId="77777777" w:rsidR="00DA5BF4" w:rsidRPr="006A04B3" w:rsidRDefault="00DA5BF4" w:rsidP="00DA5BF4">
      <w:pPr>
        <w:spacing w:after="0"/>
        <w:rPr>
          <w:rFonts w:eastAsia="Malgun Gothic"/>
          <w:i/>
          <w:lang w:eastAsia="ko-KR"/>
        </w:rPr>
      </w:pPr>
      <w:r w:rsidRPr="006A04B3">
        <w:rPr>
          <w:rFonts w:eastAsia="Malgun Gothic"/>
          <w:i/>
          <w:lang w:eastAsia="ko-KR"/>
        </w:rPr>
        <w:t xml:space="preserve">Option 1: </w:t>
      </w:r>
      <w:r>
        <w:rPr>
          <w:rFonts w:eastAsia="Malgun Gothic"/>
          <w:i/>
          <w:lang w:eastAsia="ko-KR"/>
        </w:rPr>
        <w:t xml:space="preserve">Distributed manner, </w:t>
      </w:r>
      <w:r w:rsidRPr="006A04B3">
        <w:rPr>
          <w:rFonts w:eastAsia="Malgun Gothic"/>
          <w:i/>
          <w:lang w:eastAsia="ko-KR"/>
        </w:rPr>
        <w:t xml:space="preserve">the AI/ML model training is done at gNB.    </w:t>
      </w:r>
    </w:p>
    <w:p w14:paraId="05124F53" w14:textId="29A77FA9" w:rsidR="00962381" w:rsidRDefault="00DA5BF4" w:rsidP="00DA5BF4">
      <w:r w:rsidRPr="006A04B3">
        <w:rPr>
          <w:rFonts w:eastAsia="Malgun Gothic"/>
          <w:i/>
          <w:lang w:eastAsia="ko-KR"/>
        </w:rPr>
        <w:t xml:space="preserve">Option 3: </w:t>
      </w:r>
      <w:r>
        <w:rPr>
          <w:rFonts w:eastAsia="Malgun Gothic"/>
          <w:i/>
          <w:lang w:eastAsia="ko-KR"/>
        </w:rPr>
        <w:t xml:space="preserve">Centralized manner, </w:t>
      </w:r>
      <w:r w:rsidRPr="006A04B3">
        <w:rPr>
          <w:rFonts w:eastAsia="Malgun Gothic"/>
          <w:i/>
          <w:lang w:eastAsia="ko-KR"/>
        </w:rPr>
        <w:t>the AI/ML model training is done at a specific server (including OAM server).</w:t>
      </w:r>
    </w:p>
    <w:p w14:paraId="5E54D450" w14:textId="657C6EB5" w:rsidR="00C56213" w:rsidRDefault="00C56213" w:rsidP="001C5BD2"/>
    <w:p w14:paraId="65E14D89" w14:textId="0772420E" w:rsidR="00DC7BB6" w:rsidRDefault="00DC7BB6" w:rsidP="001C5BD2">
      <w:pPr>
        <w:rPr>
          <w:b/>
          <w:bCs/>
        </w:rPr>
      </w:pPr>
      <w:r w:rsidRPr="006A04B3">
        <w:rPr>
          <w:rFonts w:eastAsia="Malgun Gothic"/>
          <w:b/>
          <w:bCs/>
          <w:iCs/>
          <w:lang w:eastAsia="ko-KR"/>
        </w:rPr>
        <w:t>Proposal-</w:t>
      </w:r>
      <w:r w:rsidR="009D055C">
        <w:rPr>
          <w:rFonts w:eastAsia="Malgun Gothic"/>
          <w:b/>
          <w:bCs/>
          <w:iCs/>
          <w:lang w:eastAsia="ko-KR"/>
        </w:rPr>
        <w:t>2</w:t>
      </w:r>
      <w:r w:rsidRPr="006A04B3">
        <w:rPr>
          <w:rFonts w:eastAsia="Malgun Gothic"/>
          <w:b/>
          <w:bCs/>
          <w:iCs/>
          <w:lang w:eastAsia="ko-KR"/>
        </w:rPr>
        <w:t xml:space="preserve">:  </w:t>
      </w:r>
      <w:r>
        <w:rPr>
          <w:b/>
          <w:bCs/>
        </w:rPr>
        <w:t>T</w:t>
      </w:r>
      <w:r w:rsidRPr="003A446F">
        <w:rPr>
          <w:b/>
          <w:bCs/>
        </w:rPr>
        <w:t xml:space="preserve">ake the </w:t>
      </w:r>
      <w:r>
        <w:rPr>
          <w:b/>
          <w:bCs/>
        </w:rPr>
        <w:t>control</w:t>
      </w:r>
      <w:r w:rsidRPr="003A446F">
        <w:rPr>
          <w:b/>
          <w:bCs/>
        </w:rPr>
        <w:t xml:space="preserve"> plane based model transfer to support distributed manner based AIML model training</w:t>
      </w:r>
    </w:p>
    <w:p w14:paraId="455CD9BE" w14:textId="161A32E1" w:rsidR="009D055C" w:rsidRDefault="009D055C" w:rsidP="001C5BD2">
      <w:pPr>
        <w:rPr>
          <w:b/>
          <w:bCs/>
        </w:rPr>
      </w:pPr>
    </w:p>
    <w:p w14:paraId="061EA7F3" w14:textId="611DD052" w:rsidR="009D055C" w:rsidRDefault="009D055C" w:rsidP="001C5BD2">
      <w:pPr>
        <w:rPr>
          <w:b/>
          <w:bCs/>
        </w:rPr>
      </w:pPr>
      <w:r w:rsidRPr="006A04B3">
        <w:rPr>
          <w:rFonts w:eastAsia="Malgun Gothic"/>
          <w:b/>
          <w:bCs/>
          <w:iCs/>
          <w:lang w:eastAsia="ko-KR"/>
        </w:rPr>
        <w:t>Proposal-</w:t>
      </w:r>
      <w:r>
        <w:rPr>
          <w:rFonts w:eastAsia="Malgun Gothic"/>
          <w:b/>
          <w:bCs/>
          <w:iCs/>
          <w:lang w:eastAsia="ko-KR"/>
        </w:rPr>
        <w:t>3</w:t>
      </w:r>
      <w:r w:rsidRPr="006A04B3">
        <w:rPr>
          <w:rFonts w:eastAsia="Malgun Gothic"/>
          <w:b/>
          <w:bCs/>
          <w:iCs/>
          <w:lang w:eastAsia="ko-KR"/>
        </w:rPr>
        <w:t xml:space="preserve">:  </w:t>
      </w:r>
      <w:r>
        <w:rPr>
          <w:b/>
          <w:bCs/>
        </w:rPr>
        <w:t>T</w:t>
      </w:r>
      <w:r w:rsidRPr="003A446F">
        <w:rPr>
          <w:b/>
          <w:bCs/>
        </w:rPr>
        <w:t>ake the user plane based model transfer to support both centralized manner based AIML model training and distributed manner based AIML model training</w:t>
      </w:r>
    </w:p>
    <w:p w14:paraId="569DC725" w14:textId="7DEDC40F" w:rsidR="00222740" w:rsidRDefault="00222740" w:rsidP="001C5BD2">
      <w:pPr>
        <w:rPr>
          <w:b/>
          <w:bCs/>
        </w:rPr>
      </w:pPr>
    </w:p>
    <w:p w14:paraId="56EE50B0" w14:textId="30B91EAD" w:rsidR="00222740" w:rsidRPr="00DA5BF4" w:rsidRDefault="00222740" w:rsidP="00222740">
      <w:pPr>
        <w:pStyle w:val="B1"/>
        <w:ind w:left="0" w:firstLine="0"/>
        <w:rPr>
          <w:lang w:val="en-US"/>
        </w:rPr>
      </w:pPr>
      <w:r>
        <w:rPr>
          <w:b/>
        </w:rPr>
        <w:t>Proposal-4: RAN2 is suggested to consider some criteria for the selection between CP and UP based AIML model transfer solution.</w:t>
      </w:r>
    </w:p>
    <w:p w14:paraId="258769B0" w14:textId="77777777" w:rsidR="00222740" w:rsidRPr="00222740" w:rsidRDefault="00222740" w:rsidP="001C5BD2">
      <w:pPr>
        <w:rPr>
          <w:lang w:val="en-US"/>
        </w:rPr>
      </w:pPr>
    </w:p>
    <w:p w14:paraId="374FEFC8" w14:textId="2DBA5F30" w:rsidR="00DA5BF4" w:rsidRDefault="00DA5BF4" w:rsidP="00222740">
      <w:pPr>
        <w:pStyle w:val="B1"/>
        <w:ind w:left="0" w:firstLine="0"/>
        <w:rPr>
          <w:b/>
          <w:bCs/>
        </w:rPr>
      </w:pPr>
      <w:r w:rsidRPr="00DA5BF4">
        <w:rPr>
          <w:rFonts w:eastAsia="Malgun Gothic"/>
          <w:b/>
          <w:bCs/>
          <w:iCs/>
          <w:lang w:eastAsia="ko-KR"/>
        </w:rPr>
        <w:t>Proposal-</w:t>
      </w:r>
      <w:r w:rsidR="00222740">
        <w:rPr>
          <w:rFonts w:eastAsia="Malgun Gothic"/>
          <w:b/>
          <w:bCs/>
          <w:iCs/>
          <w:lang w:eastAsia="ko-KR"/>
        </w:rPr>
        <w:t>5</w:t>
      </w:r>
      <w:r w:rsidRPr="00DA5BF4">
        <w:rPr>
          <w:rFonts w:eastAsia="Malgun Gothic"/>
          <w:b/>
          <w:bCs/>
          <w:iCs/>
          <w:lang w:eastAsia="ko-KR"/>
        </w:rPr>
        <w:t xml:space="preserve">:  </w:t>
      </w:r>
      <w:r w:rsidRPr="00DA5BF4">
        <w:rPr>
          <w:b/>
          <w:bCs/>
        </w:rPr>
        <w:t xml:space="preserve">RAN2 to discuss </w:t>
      </w:r>
      <w:r w:rsidRPr="00DA5BF4">
        <w:rPr>
          <w:rFonts w:eastAsia="Malgun Gothic"/>
          <w:b/>
          <w:bCs/>
          <w:iCs/>
          <w:lang w:eastAsia="ko-KR"/>
        </w:rPr>
        <w:t xml:space="preserve">if the UE </w:t>
      </w:r>
      <w:r w:rsidRPr="00DA5BF4">
        <w:rPr>
          <w:b/>
          <w:bCs/>
        </w:rPr>
        <w:t xml:space="preserve">is allowed to continue model training based on its reception of the AI/ML model trained at gNB or </w:t>
      </w:r>
      <w:r w:rsidR="00EB408E">
        <w:rPr>
          <w:b/>
          <w:bCs/>
        </w:rPr>
        <w:t xml:space="preserve">at </w:t>
      </w:r>
      <w:r w:rsidRPr="00DA5BF4">
        <w:rPr>
          <w:b/>
          <w:bCs/>
        </w:rPr>
        <w:t>a specific server.</w:t>
      </w:r>
    </w:p>
    <w:p w14:paraId="61E28595" w14:textId="77777777" w:rsidR="00222740" w:rsidRPr="00D91663" w:rsidRDefault="00222740" w:rsidP="00222740">
      <w:pPr>
        <w:pStyle w:val="B1"/>
        <w:ind w:left="0" w:firstLine="0"/>
      </w:pP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11A4F3D5" w:rsidR="00AC653E" w:rsidRDefault="00F721AA" w:rsidP="00AC653E">
      <w:pPr>
        <w:numPr>
          <w:ilvl w:val="0"/>
          <w:numId w:val="11"/>
        </w:numPr>
        <w:rPr>
          <w:lang w:eastAsia="ko-KR"/>
        </w:rPr>
      </w:pPr>
      <w:bookmarkStart w:id="10" w:name="_Ref97306808"/>
      <w:r w:rsidRPr="00F721AA">
        <w:rPr>
          <w:lang w:eastAsia="ko-KR"/>
        </w:rPr>
        <w:t>R2-22</w:t>
      </w:r>
      <w:r w:rsidR="00811069">
        <w:rPr>
          <w:lang w:eastAsia="ko-KR"/>
        </w:rPr>
        <w:t>NNNNN Summary of RAN2 post-meeting discussion on AIML on model transfer</w:t>
      </w:r>
      <w:r w:rsidR="00811069">
        <w:t>/delivery</w:t>
      </w:r>
    </w:p>
    <w:bookmarkEnd w:id="10"/>
    <w:p w14:paraId="0FB24E3A" w14:textId="31EAA107" w:rsidR="00F617C8" w:rsidRDefault="00811069" w:rsidP="00F721AA">
      <w:pPr>
        <w:numPr>
          <w:ilvl w:val="0"/>
          <w:numId w:val="11"/>
        </w:numPr>
        <w:rPr>
          <w:lang w:eastAsia="ko-KR"/>
        </w:rPr>
      </w:pPr>
      <w:r w:rsidRPr="00F721AA">
        <w:rPr>
          <w:lang w:eastAsia="ko-KR"/>
        </w:rPr>
        <w:t>R2-22</w:t>
      </w:r>
      <w:r>
        <w:rPr>
          <w:lang w:eastAsia="ko-KR"/>
        </w:rPr>
        <w:t xml:space="preserve">NNNNN Summary of RAN2 post-meeting discussion on </w:t>
      </w:r>
      <w:r>
        <w:t>data collection</w:t>
      </w:r>
    </w:p>
    <w:p w14:paraId="11306855" w14:textId="4825932E" w:rsidR="00801141" w:rsidRDefault="00801141" w:rsidP="00F721AA">
      <w:pPr>
        <w:numPr>
          <w:ilvl w:val="0"/>
          <w:numId w:val="11"/>
        </w:numPr>
        <w:rPr>
          <w:lang w:eastAsia="ko-KR"/>
        </w:rPr>
      </w:pPr>
      <w:r>
        <w:t>TR37.817</w:t>
      </w:r>
    </w:p>
    <w:sectPr w:rsidR="00801141">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3E80F" w14:textId="77777777" w:rsidR="002B3DA4" w:rsidRDefault="002B3DA4">
      <w:pPr>
        <w:spacing w:after="0"/>
      </w:pPr>
      <w:r>
        <w:separator/>
      </w:r>
    </w:p>
  </w:endnote>
  <w:endnote w:type="continuationSeparator" w:id="0">
    <w:p w14:paraId="25A40DC3" w14:textId="77777777" w:rsidR="002B3DA4" w:rsidRDefault="002B3D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15AA1" w14:textId="77777777" w:rsidR="002B3DA4" w:rsidRDefault="002B3DA4">
      <w:pPr>
        <w:spacing w:after="0"/>
      </w:pPr>
      <w:r>
        <w:separator/>
      </w:r>
    </w:p>
  </w:footnote>
  <w:footnote w:type="continuationSeparator" w:id="0">
    <w:p w14:paraId="45FBC0C9" w14:textId="77777777" w:rsidR="002B3DA4" w:rsidRDefault="002B3D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0"/>
  </w:num>
  <w:num w:numId="3" w16cid:durableId="1086147641">
    <w:abstractNumId w:val="3"/>
  </w:num>
  <w:num w:numId="4" w16cid:durableId="1637489919">
    <w:abstractNumId w:val="5"/>
  </w:num>
  <w:num w:numId="5" w16cid:durableId="983313864">
    <w:abstractNumId w:val="2"/>
  </w:num>
  <w:num w:numId="6" w16cid:durableId="1277983860">
    <w:abstractNumId w:val="4"/>
  </w:num>
  <w:num w:numId="7" w16cid:durableId="1115832578">
    <w:abstractNumId w:val="8"/>
  </w:num>
  <w:num w:numId="8" w16cid:durableId="676691948">
    <w:abstractNumId w:val="17"/>
  </w:num>
  <w:num w:numId="9" w16cid:durableId="2026321784">
    <w:abstractNumId w:val="9"/>
  </w:num>
  <w:num w:numId="10" w16cid:durableId="1167012141">
    <w:abstractNumId w:val="14"/>
  </w:num>
  <w:num w:numId="11" w16cid:durableId="925184536">
    <w:abstractNumId w:val="6"/>
  </w:num>
  <w:num w:numId="12" w16cid:durableId="699087765">
    <w:abstractNumId w:val="11"/>
  </w:num>
  <w:num w:numId="13" w16cid:durableId="1340278842">
    <w:abstractNumId w:val="13"/>
  </w:num>
  <w:num w:numId="14" w16cid:durableId="613757224">
    <w:abstractNumId w:val="16"/>
  </w:num>
  <w:num w:numId="15" w16cid:durableId="82186675">
    <w:abstractNumId w:val="7"/>
  </w:num>
  <w:num w:numId="16" w16cid:durableId="1038774245">
    <w:abstractNumId w:val="15"/>
  </w:num>
  <w:num w:numId="17" w16cid:durableId="725835504">
    <w:abstractNumId w:val="12"/>
  </w:num>
  <w:num w:numId="18" w16cid:durableId="1339308334">
    <w:abstractNumId w:val="13"/>
  </w:num>
  <w:num w:numId="19" w16cid:durableId="2132357773">
    <w:abstractNumId w:val="13"/>
  </w:num>
  <w:num w:numId="20" w16cid:durableId="1936405313">
    <w:abstractNumId w:val="1"/>
  </w:num>
  <w:num w:numId="21" w16cid:durableId="1850367908">
    <w:abstractNumId w:val="0"/>
  </w:num>
  <w:num w:numId="22" w16cid:durableId="1784033388">
    <w:abstractNumId w:val="0"/>
  </w:num>
  <w:num w:numId="23" w16cid:durableId="1602495405">
    <w:abstractNumId w:val="0"/>
  </w:num>
  <w:num w:numId="24" w16cid:durableId="113985201">
    <w:abstractNumId w:val="0"/>
  </w:num>
  <w:num w:numId="25" w16cid:durableId="683131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A30"/>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B0B"/>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740"/>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DA4"/>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CDA"/>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AC6"/>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549"/>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03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5EB7"/>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6ECB"/>
    <w:rsid w:val="00687825"/>
    <w:rsid w:val="00687953"/>
    <w:rsid w:val="0069050F"/>
    <w:rsid w:val="00690824"/>
    <w:rsid w:val="00690B2A"/>
    <w:rsid w:val="006918E0"/>
    <w:rsid w:val="00691AC8"/>
    <w:rsid w:val="0069337E"/>
    <w:rsid w:val="006957CF"/>
    <w:rsid w:val="00695FC2"/>
    <w:rsid w:val="00696391"/>
    <w:rsid w:val="00696949"/>
    <w:rsid w:val="00696D95"/>
    <w:rsid w:val="00696DF9"/>
    <w:rsid w:val="00696E6B"/>
    <w:rsid w:val="00697052"/>
    <w:rsid w:val="00697F96"/>
    <w:rsid w:val="006A0285"/>
    <w:rsid w:val="006A04B3"/>
    <w:rsid w:val="006A1904"/>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7495"/>
    <w:rsid w:val="00807786"/>
    <w:rsid w:val="008078FF"/>
    <w:rsid w:val="00807D52"/>
    <w:rsid w:val="00811069"/>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2EF4"/>
    <w:rsid w:val="00913063"/>
    <w:rsid w:val="0091311E"/>
    <w:rsid w:val="009139D9"/>
    <w:rsid w:val="00914AD8"/>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293C"/>
    <w:rsid w:val="009C3625"/>
    <w:rsid w:val="009C403E"/>
    <w:rsid w:val="009C490E"/>
    <w:rsid w:val="009C4B0A"/>
    <w:rsid w:val="009C5300"/>
    <w:rsid w:val="009C5E87"/>
    <w:rsid w:val="009D03A8"/>
    <w:rsid w:val="009D055C"/>
    <w:rsid w:val="009D09EC"/>
    <w:rsid w:val="009D194C"/>
    <w:rsid w:val="009D2627"/>
    <w:rsid w:val="009D2C6E"/>
    <w:rsid w:val="009D31C6"/>
    <w:rsid w:val="009D442E"/>
    <w:rsid w:val="009D49B3"/>
    <w:rsid w:val="009D4C74"/>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6745"/>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5BF4"/>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C7BB6"/>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B25"/>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71"/>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68357839">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1785</Words>
  <Characters>10180</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11942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185</cp:revision>
  <cp:lastPrinted>2008-01-31T16:09:00Z</cp:lastPrinted>
  <dcterms:created xsi:type="dcterms:W3CDTF">2022-04-22T04:37:00Z</dcterms:created>
  <dcterms:modified xsi:type="dcterms:W3CDTF">2023-02-13T16:43:00Z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